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1EAA5156"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w:t>
      </w:r>
      <w:r w:rsidR="00A968A7">
        <w:rPr>
          <w:rFonts w:cs="Arial" w:hint="eastAsia"/>
          <w:b/>
          <w:sz w:val="22"/>
          <w:szCs w:val="22"/>
          <w:lang w:val="en-US" w:eastAsia="zh-CN"/>
        </w:rPr>
        <w:t>3</w:t>
      </w:r>
      <w:r>
        <w:rPr>
          <w:rFonts w:cs="Arial"/>
          <w:b/>
          <w:sz w:val="22"/>
          <w:szCs w:val="22"/>
        </w:rPr>
        <w:tab/>
      </w:r>
      <w:r w:rsidR="009B6EB9" w:rsidRPr="009B6EB9">
        <w:rPr>
          <w:rFonts w:cs="Arial"/>
          <w:b/>
          <w:sz w:val="22"/>
          <w:szCs w:val="22"/>
          <w:lang w:val="en-US" w:eastAsia="zh-CN"/>
        </w:rPr>
        <w:t>R2-2600958</w:t>
      </w:r>
    </w:p>
    <w:p w14:paraId="4B850AC4" w14:textId="4C024B43" w:rsidR="00B67826" w:rsidRPr="004D0301" w:rsidRDefault="00A968A7">
      <w:pPr>
        <w:pStyle w:val="3GPPHeader"/>
        <w:spacing w:afterLines="50" w:after="120" w:line="240" w:lineRule="auto"/>
        <w:rPr>
          <w:rFonts w:ascii="Arial" w:hAnsi="Arial" w:cs="Arial"/>
          <w:bCs/>
          <w:sz w:val="22"/>
          <w:szCs w:val="22"/>
          <w:lang w:eastAsia="zh-CN"/>
        </w:rPr>
      </w:pPr>
      <w:r w:rsidRPr="00A968A7">
        <w:rPr>
          <w:rFonts w:ascii="Arial" w:hAnsi="Arial" w:cs="Arial"/>
          <w:bCs/>
          <w:sz w:val="22"/>
          <w:szCs w:val="22"/>
          <w:lang w:eastAsia="zh-CN"/>
        </w:rPr>
        <w:t>Gothenburg, Sweden,</w:t>
      </w:r>
      <w:r>
        <w:rPr>
          <w:rFonts w:ascii="Arial" w:hAnsi="Arial" w:cs="Arial" w:hint="eastAsia"/>
          <w:bCs/>
          <w:sz w:val="22"/>
          <w:szCs w:val="22"/>
          <w:lang w:eastAsia="zh-CN"/>
        </w:rPr>
        <w:t xml:space="preserve"> </w:t>
      </w:r>
      <w:r w:rsidRPr="00A968A7">
        <w:rPr>
          <w:rFonts w:ascii="Arial" w:hAnsi="Arial" w:cs="Arial"/>
          <w:bCs/>
          <w:sz w:val="22"/>
          <w:szCs w:val="22"/>
          <w:lang w:eastAsia="zh-CN"/>
        </w:rPr>
        <w:t>Feb. 09</w:t>
      </w:r>
      <w:r w:rsidRPr="00A968A7">
        <w:rPr>
          <w:rFonts w:ascii="Arial" w:hAnsi="Arial" w:cs="Arial"/>
          <w:bCs/>
          <w:sz w:val="22"/>
          <w:szCs w:val="22"/>
          <w:vertAlign w:val="superscript"/>
          <w:lang w:eastAsia="zh-CN"/>
        </w:rPr>
        <w:t>th</w:t>
      </w:r>
      <w:r w:rsidRPr="00A968A7">
        <w:rPr>
          <w:rFonts w:ascii="Arial" w:hAnsi="Arial" w:cs="Arial"/>
          <w:bCs/>
          <w:sz w:val="22"/>
          <w:szCs w:val="22"/>
          <w:lang w:eastAsia="zh-CN"/>
        </w:rPr>
        <w:t xml:space="preserve"> – 13</w:t>
      </w:r>
      <w:r w:rsidRPr="00A968A7">
        <w:rPr>
          <w:rFonts w:ascii="Arial" w:hAnsi="Arial" w:cs="Arial"/>
          <w:bCs/>
          <w:sz w:val="22"/>
          <w:szCs w:val="22"/>
          <w:vertAlign w:val="superscript"/>
          <w:lang w:eastAsia="zh-CN"/>
        </w:rPr>
        <w:t>th</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31A1C3A9"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bookmarkStart w:id="0" w:name="OLE_LINK5"/>
      <w:r w:rsidR="00D02663" w:rsidRPr="00D02663">
        <w:rPr>
          <w:rFonts w:ascii="Arial" w:hAnsi="Arial" w:cs="Arial"/>
          <w:sz w:val="22"/>
          <w:szCs w:val="22"/>
        </w:rPr>
        <w:t>9.3.2</w:t>
      </w:r>
      <w:bookmarkEnd w:id="0"/>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40F63A1E"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1" w:name="OLE_LINK4"/>
      <w:r>
        <w:rPr>
          <w:rFonts w:ascii="Arial" w:hAnsi="Arial" w:cs="Arial"/>
          <w:sz w:val="22"/>
          <w:szCs w:val="22"/>
          <w:lang w:eastAsia="zh-CN"/>
        </w:rPr>
        <w:t>Discussion on</w:t>
      </w:r>
      <w:r w:rsidR="00AF6A9B">
        <w:rPr>
          <w:rFonts w:ascii="Arial" w:hAnsi="Arial" w:cs="Arial" w:hint="eastAsia"/>
          <w:sz w:val="22"/>
          <w:szCs w:val="22"/>
          <w:lang w:eastAsia="zh-CN"/>
        </w:rPr>
        <w:t xml:space="preserve"> </w:t>
      </w:r>
      <w:r w:rsidR="00B00A2D">
        <w:rPr>
          <w:rFonts w:ascii="Arial" w:hAnsi="Arial" w:cs="Arial"/>
          <w:sz w:val="22"/>
          <w:szCs w:val="22"/>
          <w:lang w:eastAsia="zh-CN"/>
        </w:rPr>
        <w:t>UE sided</w:t>
      </w:r>
      <w:r w:rsidR="00B00A2D" w:rsidRPr="00073951">
        <w:rPr>
          <w:rFonts w:ascii="Arial" w:hAnsi="Arial" w:cs="Arial"/>
          <w:sz w:val="22"/>
          <w:szCs w:val="22"/>
          <w:lang w:eastAsia="zh-CN"/>
        </w:rPr>
        <w:t xml:space="preserve"> </w:t>
      </w:r>
      <w:r w:rsidR="00073951" w:rsidRPr="00073951">
        <w:rPr>
          <w:rFonts w:ascii="Arial" w:hAnsi="Arial" w:cs="Arial"/>
          <w:sz w:val="22"/>
          <w:szCs w:val="22"/>
          <w:lang w:eastAsia="zh-CN"/>
        </w:rPr>
        <w:t>RRM measurement prediction</w:t>
      </w:r>
      <w:bookmarkEnd w:id="1"/>
    </w:p>
    <w:p w14:paraId="1036110F" w14:textId="1F646F4B"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bookmarkStart w:id="2" w:name="OLE_LINK6"/>
      <w:r w:rsidR="00D02663" w:rsidRPr="00D02663">
        <w:rPr>
          <w:rFonts w:ascii="Arial" w:hAnsi="Arial" w:cs="Arial"/>
          <w:b/>
          <w:sz w:val="22"/>
          <w:szCs w:val="22"/>
        </w:rPr>
        <w:t>NR_AIML_Mob</w:t>
      </w:r>
      <w:bookmarkEnd w:id="2"/>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3518D1BF" w14:textId="091CD38C" w:rsidR="006B6899" w:rsidRDefault="006B6899" w:rsidP="00723F73">
      <w:pPr>
        <w:jc w:val="both"/>
        <w:rPr>
          <w:lang w:eastAsia="zh-CN"/>
        </w:rPr>
      </w:pPr>
      <w:r>
        <w:rPr>
          <w:rFonts w:eastAsia="等线"/>
          <w:lang w:val="en-US" w:eastAsia="zh-CN"/>
        </w:rPr>
        <w:t>I</w:t>
      </w:r>
      <w:r>
        <w:rPr>
          <w:rFonts w:eastAsia="等线" w:hint="eastAsia"/>
          <w:lang w:val="en-US" w:eastAsia="zh-CN"/>
        </w:rPr>
        <w:t>n the last meeting [</w:t>
      </w:r>
      <w:r w:rsidR="00CA5541">
        <w:rPr>
          <w:rFonts w:eastAsia="等线" w:hint="eastAsia"/>
          <w:lang w:val="en-US" w:eastAsia="zh-CN"/>
        </w:rPr>
        <w:t>1</w:t>
      </w:r>
      <w:r>
        <w:rPr>
          <w:rFonts w:eastAsia="等线" w:hint="eastAsia"/>
          <w:lang w:val="en-US" w:eastAsia="zh-CN"/>
        </w:rPr>
        <w:t xml:space="preserve">], </w:t>
      </w:r>
      <w:r w:rsidR="00943B40">
        <w:rPr>
          <w:rFonts w:eastAsia="等线" w:hint="eastAsia"/>
          <w:lang w:val="en-US" w:eastAsia="zh-CN"/>
        </w:rPr>
        <w:t xml:space="preserve">RAN2 kicked off the first discussion on </w:t>
      </w:r>
      <w:r w:rsidR="00943B40" w:rsidRPr="00F17191">
        <w:rPr>
          <w:lang w:eastAsia="zh-CN"/>
        </w:rPr>
        <w:t xml:space="preserve">LCM functionality management for </w:t>
      </w:r>
      <w:r w:rsidR="00943B40" w:rsidRPr="00943B40">
        <w:rPr>
          <w:lang w:eastAsia="zh-CN"/>
        </w:rPr>
        <w:t xml:space="preserve">UE sided </w:t>
      </w:r>
      <w:r w:rsidR="00943B40" w:rsidRPr="00F17191">
        <w:rPr>
          <w:lang w:eastAsia="zh-CN"/>
        </w:rPr>
        <w:t>RRM measurement prediction</w:t>
      </w:r>
      <w:r w:rsidR="00943B40">
        <w:rPr>
          <w:rFonts w:hint="eastAsia"/>
          <w:lang w:eastAsia="zh-CN"/>
        </w:rPr>
        <w:t xml:space="preserve"> in WI phase</w:t>
      </w:r>
      <w:r w:rsidR="001D52C1">
        <w:rPr>
          <w:rFonts w:hint="eastAsia"/>
          <w:lang w:eastAsia="zh-CN"/>
        </w:rPr>
        <w:t xml:space="preserve"> and achieved the following agreements.</w:t>
      </w:r>
    </w:p>
    <w:p w14:paraId="6C0A2E37" w14:textId="77777777" w:rsidR="001D52C1" w:rsidRPr="006B7E6F" w:rsidRDefault="001D52C1" w:rsidP="001D52C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5D9BF335" w14:textId="77777777" w:rsidR="001D52C1" w:rsidRPr="00D12037" w:rsidRDefault="001D52C1" w:rsidP="001D52C1">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sidRPr="00832984">
        <w:rPr>
          <w:rFonts w:eastAsia="Malgun Gothic"/>
          <w:lang w:eastAsia="ko-KR"/>
        </w:rPr>
        <w:t>SSB is taken as starting point as reference signal type for normative work in RAN2.</w:t>
      </w:r>
    </w:p>
    <w:p w14:paraId="42CE30D0" w14:textId="77777777" w:rsidR="001D52C1" w:rsidRPr="006B7E6F" w:rsidRDefault="001D52C1" w:rsidP="001D52C1">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7B337F5D" w14:textId="77777777" w:rsidR="001D52C1" w:rsidRPr="006B7E6F" w:rsidRDefault="001D52C1" w:rsidP="001D52C1">
      <w:pPr>
        <w:pStyle w:val="Doc-text2"/>
        <w:numPr>
          <w:ilvl w:val="0"/>
          <w:numId w:val="36"/>
        </w:numPr>
        <w:pBdr>
          <w:top w:val="single" w:sz="4" w:space="1" w:color="auto"/>
          <w:left w:val="single" w:sz="4" w:space="4" w:color="auto"/>
          <w:bottom w:val="single" w:sz="4" w:space="1" w:color="auto"/>
          <w:right w:val="single" w:sz="4" w:space="0" w:color="auto"/>
        </w:pBdr>
        <w:spacing w:after="0"/>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01AA10E5" w14:textId="77777777" w:rsidR="001D52C1" w:rsidRDefault="001D52C1" w:rsidP="001D52C1">
      <w:pPr>
        <w:pStyle w:val="Doc-text2"/>
        <w:ind w:left="0" w:firstLine="0"/>
        <w:rPr>
          <w:lang w:eastAsia="zh-CN"/>
        </w:rPr>
      </w:pPr>
    </w:p>
    <w:p w14:paraId="73606FB1" w14:textId="77777777" w:rsidR="001D52C1" w:rsidRPr="006B7E6F" w:rsidRDefault="001D52C1" w:rsidP="001D52C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option(s)</w:t>
      </w:r>
    </w:p>
    <w:p w14:paraId="55A9C5B9" w14:textId="77777777" w:rsidR="001D52C1" w:rsidRPr="006B7E6F" w:rsidRDefault="001D52C1" w:rsidP="001D52C1">
      <w:pPr>
        <w:pStyle w:val="Doc-text2"/>
        <w:numPr>
          <w:ilvl w:val="0"/>
          <w:numId w:val="37"/>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4D4B85">
        <w:rPr>
          <w:rFonts w:eastAsia="Malgun Gothic"/>
          <w:lang w:eastAsia="ko-KR"/>
        </w:rPr>
        <w:t>For applicability reporting in AI-Mob, both Option A and Option B mechanisms are supported.</w:t>
      </w:r>
    </w:p>
    <w:p w14:paraId="6D131DC0" w14:textId="77777777" w:rsidR="001D52C1" w:rsidRDefault="001D52C1" w:rsidP="001D52C1">
      <w:pPr>
        <w:pStyle w:val="Doc-text2"/>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val="en-US" w:eastAsia="ko-KR"/>
        </w:rPr>
        <w:tab/>
      </w:r>
      <w:r>
        <w:rPr>
          <w:rFonts w:eastAsia="Malgun Gothic" w:hint="eastAsia"/>
          <w:lang w:val="en-US" w:eastAsia="ko-KR"/>
        </w:rPr>
        <w:t xml:space="preserve">- Option A: </w:t>
      </w:r>
      <w:r w:rsidRPr="006B7E6F">
        <w:rPr>
          <w:rFonts w:eastAsia="Malgun Gothic"/>
          <w:lang w:val="en-US" w:eastAsia="ko-KR"/>
        </w:rPr>
        <w:t>Network configures full inference configuration, and UE reports applicability status to the network via RRCReconfigurationComplete, RRCResumeComplete and UAI</w:t>
      </w:r>
    </w:p>
    <w:p w14:paraId="11693CE6" w14:textId="77777777" w:rsidR="001D52C1" w:rsidRPr="006B7E6F" w:rsidRDefault="001D52C1" w:rsidP="001D52C1">
      <w:pPr>
        <w:pStyle w:val="Doc-text2"/>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lang w:val="en-US" w:eastAsia="ko-KR"/>
        </w:rPr>
        <w:tab/>
      </w:r>
      <w:r>
        <w:rPr>
          <w:rFonts w:eastAsia="Malgun Gothic" w:hint="eastAsia"/>
          <w:lang w:val="en-US" w:eastAsia="ko-KR"/>
        </w:rPr>
        <w:t xml:space="preserve">- Option B: </w:t>
      </w:r>
      <w:r w:rsidRPr="006B7E6F">
        <w:rPr>
          <w:rFonts w:eastAsia="Malgun Gothic"/>
          <w:lang w:val="en-US" w:eastAsia="ko-KR"/>
        </w:rPr>
        <w:t>Network configures partial inference configuration via OtherConfig, and UE reports applicability status to the network via RRCReconfigurationComplete and UAI, then the network provides full inference configuration based on the received applicability status.</w:t>
      </w:r>
    </w:p>
    <w:p w14:paraId="0D51F7A2" w14:textId="77777777" w:rsidR="001D52C1" w:rsidRDefault="001D52C1" w:rsidP="001D52C1">
      <w:pPr>
        <w:pStyle w:val="Doc-text2"/>
        <w:ind w:left="0" w:firstLine="0"/>
        <w:rPr>
          <w:lang w:eastAsia="zh-CN"/>
        </w:rPr>
      </w:pPr>
    </w:p>
    <w:p w14:paraId="3FDD32AF" w14:textId="77777777" w:rsidR="001D52C1" w:rsidRPr="006B7E6F" w:rsidRDefault="001D52C1" w:rsidP="001D52C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23EE4AC1" w14:textId="77777777" w:rsidR="001D52C1" w:rsidRPr="006B7E6F"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391937">
        <w:rPr>
          <w:rFonts w:eastAsia="Malgun Gothic"/>
          <w:lang w:eastAsia="ko-KR"/>
        </w:rPr>
        <w:t>UE can be configured with a full inference configuration and/or a partial inference configuration with inference parameters defined in section 6.1.2.1.2 of TR [2] in a RRCReconfiguration message</w:t>
      </w:r>
      <w:r>
        <w:rPr>
          <w:rFonts w:eastAsia="Malgun Gothic" w:hint="eastAsia"/>
          <w:lang w:eastAsia="ko-KR"/>
        </w:rPr>
        <w:t>.</w:t>
      </w:r>
    </w:p>
    <w:p w14:paraId="07B6862A" w14:textId="77777777" w:rsidR="001D52C1" w:rsidRPr="006B7E6F"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0045A7A5" w14:textId="77777777" w:rsidR="001D52C1" w:rsidRPr="00B40F37"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A843E9">
        <w:rPr>
          <w:rFonts w:eastAsia="Malgun Gothic" w:hint="eastAsia"/>
          <w:highlight w:val="yellow"/>
          <w:lang w:eastAsia="ko-KR"/>
        </w:rPr>
        <w:t>FFS</w:t>
      </w:r>
      <w:r w:rsidRPr="00B40F37">
        <w:rPr>
          <w:rFonts w:eastAsia="Malgun Gothic" w:hint="eastAsia"/>
          <w:lang w:eastAsia="ko-KR"/>
        </w:rPr>
        <w:t xml:space="preserve"> on </w:t>
      </w:r>
      <w:r w:rsidRPr="00B40F37">
        <w:rPr>
          <w:rFonts w:eastAsia="Malgun Gothic"/>
          <w:lang w:eastAsia="ko-KR"/>
        </w:rPr>
        <w:t xml:space="preserve">“If an inference configuration is inapplicable, UE-may include a flag to indicate its preference to </w:t>
      </w:r>
      <w:r w:rsidRPr="00B40F37">
        <w:rPr>
          <w:rFonts w:eastAsia="Malgun Gothic" w:hint="eastAsia"/>
          <w:lang w:eastAsia="ko-KR"/>
        </w:rPr>
        <w:t>release to NW</w:t>
      </w:r>
      <w:r w:rsidRPr="00B40F37">
        <w:rPr>
          <w:rFonts w:eastAsia="Malgun Gothic"/>
          <w:lang w:eastAsia="ko-KR"/>
        </w:rPr>
        <w:t>.</w:t>
      </w:r>
      <w:r w:rsidRPr="00B40F37">
        <w:rPr>
          <w:rFonts w:eastAsia="Malgun Gothic" w:hint="eastAsia"/>
          <w:lang w:eastAsia="ko-KR"/>
        </w:rPr>
        <w:t xml:space="preserve"> </w:t>
      </w:r>
      <w:r w:rsidRPr="00B40F37">
        <w:rPr>
          <w:rFonts w:eastAsia="Malgun Gothic"/>
          <w:lang w:eastAsia="ko-KR"/>
        </w:rPr>
        <w:t>When UE indicates that an inference configuration is inapplicable, network is expected to release it i.e., autonomous release by UE is not supported</w:t>
      </w:r>
      <w:r w:rsidRPr="00B40F37">
        <w:rPr>
          <w:rFonts w:eastAsia="Malgun Gothic" w:hint="eastAsia"/>
          <w:lang w:eastAsia="ko-KR"/>
        </w:rPr>
        <w:t>.</w:t>
      </w:r>
      <w:r w:rsidRPr="00B40F37">
        <w:rPr>
          <w:rFonts w:eastAsia="Malgun Gothic"/>
          <w:lang w:eastAsia="ko-KR"/>
        </w:rPr>
        <w:t>”</w:t>
      </w:r>
    </w:p>
    <w:p w14:paraId="0B3D02C4" w14:textId="77777777" w:rsidR="001D52C1" w:rsidRPr="00B40F37"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B40F37">
        <w:rPr>
          <w:rFonts w:eastAsia="Malgun Gothic"/>
          <w:lang w:eastAsia="ko-KR"/>
        </w:rPr>
        <w:t>Applicability can be updated via UAI.</w:t>
      </w:r>
      <w:r w:rsidRPr="00B40F37">
        <w:rPr>
          <w:rFonts w:eastAsia="Malgun Gothic" w:hint="eastAsia"/>
          <w:lang w:eastAsia="ko-KR"/>
        </w:rPr>
        <w:t xml:space="preserve"> </w:t>
      </w:r>
      <w:r w:rsidRPr="00A843E9">
        <w:rPr>
          <w:rFonts w:eastAsia="Malgun Gothic" w:hint="eastAsia"/>
          <w:highlight w:val="yellow"/>
          <w:lang w:eastAsia="ko-KR"/>
        </w:rPr>
        <w:t>FFS</w:t>
      </w:r>
      <w:r w:rsidRPr="00B40F37">
        <w:rPr>
          <w:rFonts w:eastAsia="Malgun Gothic" w:hint="eastAsia"/>
          <w:lang w:eastAsia="ko-KR"/>
        </w:rPr>
        <w:t xml:space="preserve"> on RRC reconfiguration complete.</w:t>
      </w:r>
    </w:p>
    <w:p w14:paraId="3E9FD7EC" w14:textId="77777777" w:rsidR="001D52C1" w:rsidRPr="00B40F37"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B40F37">
        <w:rPr>
          <w:lang w:eastAsia="ko-KR"/>
        </w:rPr>
        <w:t>No prohibit timer needs to be introduced for prohibiting applicability reporting.</w:t>
      </w:r>
    </w:p>
    <w:p w14:paraId="152B3BDD" w14:textId="77777777" w:rsidR="001D52C1" w:rsidRPr="00B40F37"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B40F37">
        <w:rPr>
          <w:rFonts w:eastAsia="Malgun Gothic" w:hint="eastAsia"/>
          <w:lang w:val="en-US" w:eastAsia="ko-KR"/>
        </w:rPr>
        <w:t xml:space="preserve">Working assumption: </w:t>
      </w:r>
      <w:r w:rsidRPr="00B40F37">
        <w:rPr>
          <w:rFonts w:eastAsia="Malgun Gothic"/>
          <w:lang w:val="en-US" w:eastAsia="ko-KR"/>
        </w:rPr>
        <w:t>Upon transition to RRC_INACTIVE state, UE keep inference configuration (full and/or partial inference configuration) without spec impact.</w:t>
      </w:r>
    </w:p>
    <w:p w14:paraId="36A44E40" w14:textId="77777777" w:rsidR="001D52C1" w:rsidRPr="00B40F37"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A843E9">
        <w:rPr>
          <w:rFonts w:eastAsia="Malgun Gothic" w:hint="eastAsia"/>
          <w:highlight w:val="yellow"/>
          <w:lang w:eastAsia="ko-KR"/>
        </w:rPr>
        <w:t>FFS</w:t>
      </w:r>
      <w:r w:rsidRPr="00B40F37">
        <w:rPr>
          <w:rFonts w:eastAsia="Malgun Gothic" w:hint="eastAsia"/>
          <w:lang w:eastAsia="ko-KR"/>
        </w:rPr>
        <w:t xml:space="preserve"> on </w:t>
      </w:r>
      <w:r w:rsidRPr="00B40F37">
        <w:rPr>
          <w:rFonts w:eastAsia="Malgun Gothic"/>
          <w:lang w:eastAsia="ko-KR"/>
        </w:rPr>
        <w:t>“the UE doesn’t autonomous release the inference configuration when it becomes inapplicable. But the UE can autonomously fallback to non-AI operation.”</w:t>
      </w:r>
    </w:p>
    <w:p w14:paraId="585AB33B" w14:textId="77777777" w:rsidR="001D52C1"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163A72">
        <w:rPr>
          <w:rFonts w:eastAsia="Malgun Gothic"/>
          <w:lang w:val="en-US" w:eastAsia="ko-KR"/>
        </w:rPr>
        <w:t>No enhancements are pursued for reporting applicability in RRCReestablishmentComplete.</w:t>
      </w:r>
    </w:p>
    <w:p w14:paraId="2A9AD14D" w14:textId="77777777" w:rsidR="001D52C1"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Pr>
          <w:rFonts w:eastAsia="Malgun Gothic" w:hint="eastAsia"/>
          <w:lang w:val="en-US" w:eastAsia="ko-KR"/>
        </w:rPr>
        <w:t xml:space="preserve">Working assumption: </w:t>
      </w:r>
      <w:r w:rsidRPr="00163A72">
        <w:rPr>
          <w:rFonts w:eastAsia="Malgun Gothic"/>
          <w:lang w:val="en-US" w:eastAsia="ko-KR"/>
        </w:rPr>
        <w:t xml:space="preserve">Applicability reporting is added in RRCResumeComplete for </w:t>
      </w:r>
      <w:r>
        <w:rPr>
          <w:rFonts w:eastAsia="Malgun Gothic" w:hint="eastAsia"/>
          <w:lang w:val="en-US" w:eastAsia="ko-KR"/>
        </w:rPr>
        <w:t>inference</w:t>
      </w:r>
      <w:r w:rsidRPr="00163A72">
        <w:rPr>
          <w:rFonts w:eastAsia="Malgun Gothic"/>
          <w:lang w:val="en-US" w:eastAsia="ko-KR"/>
        </w:rPr>
        <w:t xml:space="preserve"> configurations</w:t>
      </w:r>
      <w:r>
        <w:rPr>
          <w:rFonts w:eastAsia="Malgun Gothic" w:hint="eastAsia"/>
          <w:lang w:val="en-US" w:eastAsia="ko-KR"/>
        </w:rPr>
        <w:t>.</w:t>
      </w:r>
    </w:p>
    <w:p w14:paraId="105C3BE9" w14:textId="77777777" w:rsidR="001D52C1"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19597E">
        <w:rPr>
          <w:rFonts w:eastAsia="Malgun Gothic"/>
          <w:lang w:val="en-US" w:eastAsia="ko-KR"/>
        </w:rPr>
        <w:lastRenderedPageBreak/>
        <w:t>RRCReconfigurationComplete shall include applicability/inapplicability status for:</w:t>
      </w:r>
      <w:r>
        <w:rPr>
          <w:rFonts w:eastAsia="Malgun Gothic" w:hint="eastAsia"/>
          <w:lang w:val="en-US" w:eastAsia="ko-KR"/>
        </w:rPr>
        <w:t xml:space="preserve"> </w:t>
      </w:r>
      <w:r w:rsidRPr="0019597E">
        <w:rPr>
          <w:rFonts w:eastAsia="Malgun Gothic"/>
          <w:lang w:val="en-US" w:eastAsia="ko-KR"/>
        </w:rPr>
        <w:t>a) All prediction configurations included in the immediately preceding RRCReconfiguration message.</w:t>
      </w:r>
    </w:p>
    <w:p w14:paraId="3D731151" w14:textId="77777777" w:rsidR="001D52C1"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163A72">
        <w:rPr>
          <w:rFonts w:eastAsia="Malgun Gothic"/>
          <w:lang w:val="en-US" w:eastAsia="ko-KR"/>
        </w:rPr>
        <w:t>Applicability reporting via UAI is always enabled.</w:t>
      </w:r>
    </w:p>
    <w:p w14:paraId="026C28B2" w14:textId="77777777" w:rsidR="001D52C1"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163A72">
        <w:rPr>
          <w:rFonts w:eastAsia="Malgun Gothic"/>
          <w:lang w:val="en-US" w:eastAsia="ko-KR"/>
        </w:rPr>
        <w:t xml:space="preserve">During mobility, the target gNB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RRCReconfiguration, and the UE can respond with RRCReconfigurationComplete.</w:t>
      </w:r>
    </w:p>
    <w:p w14:paraId="0A61E718" w14:textId="77777777" w:rsidR="001D52C1" w:rsidRPr="0019597E" w:rsidRDefault="001D52C1" w:rsidP="001D52C1">
      <w:pPr>
        <w:pStyle w:val="Doc-text2"/>
        <w:numPr>
          <w:ilvl w:val="0"/>
          <w:numId w:val="38"/>
        </w:numPr>
        <w:pBdr>
          <w:top w:val="single" w:sz="4" w:space="1" w:color="auto"/>
          <w:left w:val="single" w:sz="4" w:space="4" w:color="auto"/>
          <w:bottom w:val="single" w:sz="4" w:space="1" w:color="auto"/>
          <w:right w:val="single" w:sz="4" w:space="0" w:color="auto"/>
        </w:pBdr>
        <w:spacing w:after="0"/>
        <w:rPr>
          <w:rFonts w:eastAsia="Malgun Gothic"/>
          <w:lang w:val="en-US" w:eastAsia="ko-KR"/>
        </w:rPr>
      </w:pPr>
      <w:r w:rsidRPr="00A843E9">
        <w:rPr>
          <w:rFonts w:eastAsia="Malgun Gothic" w:hint="eastAsia"/>
          <w:highlight w:val="yellow"/>
          <w:lang w:val="en-US" w:eastAsia="ko-KR"/>
        </w:rPr>
        <w:t>FFS</w:t>
      </w:r>
      <w:r w:rsidRPr="00B40F37">
        <w:rPr>
          <w:rFonts w:eastAsia="Malgun Gothic" w:hint="eastAsia"/>
          <w:lang w:val="en-US" w:eastAsia="ko-KR"/>
        </w:rPr>
        <w:t xml:space="preserve"> whether we also apply applicability reporting in RRC reconfiguration complete w</w:t>
      </w:r>
      <w:r w:rsidRPr="00B40F37">
        <w:rPr>
          <w:rFonts w:eastAsia="宋体"/>
          <w:lang w:val="en-US" w:eastAsia="zh-CN"/>
        </w:rPr>
        <w:t>hen applic</w:t>
      </w:r>
      <w:r w:rsidRPr="0095310C">
        <w:rPr>
          <w:rFonts w:eastAsia="宋体"/>
          <w:lang w:val="en-US" w:eastAsia="zh-CN"/>
        </w:rPr>
        <w:t>ability status is changed from applicable/inapplicable to inapplicable/applicable</w:t>
      </w:r>
      <w:r>
        <w:rPr>
          <w:rFonts w:eastAsia="Malgun Gothic" w:hint="eastAsia"/>
          <w:lang w:val="en-US" w:eastAsia="ko-KR"/>
        </w:rPr>
        <w:t>.</w:t>
      </w:r>
    </w:p>
    <w:p w14:paraId="580C20D1" w14:textId="4851AF38" w:rsidR="00792E01" w:rsidRDefault="00792E01" w:rsidP="008C30C8">
      <w:pPr>
        <w:spacing w:before="180"/>
        <w:jc w:val="both"/>
        <w:rPr>
          <w:rFonts w:eastAsia="等线"/>
          <w:lang w:val="en-US" w:eastAsia="zh-CN"/>
        </w:rPr>
      </w:pPr>
      <w:r w:rsidRPr="00AC7216">
        <w:rPr>
          <w:rFonts w:eastAsia="等线" w:hint="eastAsia"/>
          <w:lang w:val="en-US" w:eastAsia="zh-CN"/>
        </w:rPr>
        <w:t>T</w:t>
      </w:r>
      <w:r w:rsidRPr="00AC7216">
        <w:rPr>
          <w:rFonts w:eastAsia="等线"/>
          <w:lang w:val="en-US" w:eastAsia="zh-CN"/>
        </w:rPr>
        <w:t>his contribution</w:t>
      </w:r>
      <w:r w:rsidRPr="00AC7216">
        <w:rPr>
          <w:rFonts w:eastAsia="等线" w:hint="eastAsia"/>
          <w:lang w:val="en-US" w:eastAsia="zh-CN"/>
        </w:rPr>
        <w:t xml:space="preserve"> will focus on </w:t>
      </w:r>
      <w:r w:rsidR="00AC7216" w:rsidRPr="00AC7216">
        <w:rPr>
          <w:rFonts w:eastAsia="等线"/>
          <w:lang w:val="en-US" w:eastAsia="zh-CN"/>
        </w:rPr>
        <w:t xml:space="preserve">UE capability, applicability reporting procedure, inference configuration/reporting for </w:t>
      </w:r>
      <w:r w:rsidR="00AC7216" w:rsidRPr="00AC7216">
        <w:rPr>
          <w:rFonts w:eastAsia="等线" w:hint="eastAsia"/>
          <w:lang w:val="en-US" w:eastAsia="zh-CN"/>
        </w:rPr>
        <w:t xml:space="preserve">UE sided </w:t>
      </w:r>
      <w:r w:rsidR="00AC7216" w:rsidRPr="00AC7216">
        <w:rPr>
          <w:rFonts w:eastAsia="等线"/>
          <w:lang w:val="en-US" w:eastAsia="zh-CN"/>
        </w:rPr>
        <w:t>RRM measurement</w:t>
      </w:r>
      <w:r w:rsidR="00AC7216" w:rsidRPr="00AC7216">
        <w:rPr>
          <w:rFonts w:eastAsia="等线" w:hint="eastAsia"/>
          <w:lang w:val="en-US" w:eastAsia="zh-CN"/>
        </w:rPr>
        <w:t xml:space="preserve"> </w:t>
      </w:r>
      <w:r w:rsidR="00AC7216" w:rsidRPr="00AC7216">
        <w:rPr>
          <w:rFonts w:eastAsia="等线"/>
          <w:lang w:val="en-US" w:eastAsia="zh-CN"/>
        </w:rPr>
        <w:t>prediction</w:t>
      </w:r>
      <w:r w:rsidRPr="00AC7216">
        <w:rPr>
          <w:rFonts w:eastAsia="等线"/>
          <w:lang w:val="en-US" w:eastAsia="zh-CN"/>
        </w:rPr>
        <w:t>.</w:t>
      </w:r>
    </w:p>
    <w:p w14:paraId="6096877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79D9972F" w14:textId="1058EDD2" w:rsidR="008F22B9" w:rsidRPr="008F22B9" w:rsidRDefault="008F22B9" w:rsidP="008F22B9">
      <w:pPr>
        <w:pStyle w:val="20"/>
        <w:spacing w:before="240"/>
        <w:rPr>
          <w:rStyle w:val="1Char1"/>
          <w:rFonts w:eastAsiaTheme="minorEastAsia"/>
          <w:sz w:val="28"/>
          <w:szCs w:val="28"/>
          <w:lang w:eastAsia="zh-CN"/>
        </w:rPr>
      </w:pPr>
      <w:r w:rsidRPr="008F22B9">
        <w:rPr>
          <w:rStyle w:val="1Char1"/>
          <w:rFonts w:eastAsiaTheme="minorEastAsia" w:hint="eastAsia"/>
          <w:sz w:val="28"/>
          <w:szCs w:val="28"/>
          <w:lang w:eastAsia="zh-CN"/>
        </w:rPr>
        <w:t xml:space="preserve">2.1 </w:t>
      </w:r>
      <w:r w:rsidRPr="008F22B9">
        <w:rPr>
          <w:rStyle w:val="1Char1"/>
          <w:rFonts w:eastAsiaTheme="minorEastAsia"/>
          <w:sz w:val="28"/>
          <w:szCs w:val="28"/>
          <w:lang w:eastAsia="zh-CN"/>
        </w:rPr>
        <w:t>UE capability</w:t>
      </w:r>
    </w:p>
    <w:p w14:paraId="7CD07BDC" w14:textId="59D68186" w:rsidR="00931F3D" w:rsidRDefault="00931F3D" w:rsidP="008F22B9">
      <w:pPr>
        <w:jc w:val="both"/>
        <w:rPr>
          <w:rFonts w:eastAsia="等线"/>
          <w:lang w:eastAsia="zh-CN"/>
        </w:rPr>
      </w:pPr>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AI/ML for NR air interface</w:t>
      </w:r>
      <w:r>
        <w:rPr>
          <w:rFonts w:eastAsia="等线" w:hint="eastAsia"/>
          <w:lang w:eastAsia="zh-CN"/>
        </w:rPr>
        <w:t xml:space="preserve">, the </w:t>
      </w:r>
      <w:r>
        <w:t>legacy UE capability framework serves as the baseline to report UE’s supported AI/ML-enabled Feature/FG.</w:t>
      </w:r>
      <w:r>
        <w:rPr>
          <w:rFonts w:hint="eastAsia"/>
          <w:lang w:eastAsia="zh-CN"/>
        </w:rPr>
        <w:t xml:space="preserve"> </w:t>
      </w:r>
      <w:r>
        <w:rPr>
          <w:lang w:eastAsia="zh-CN"/>
        </w:rPr>
        <w:t>W</w:t>
      </w:r>
      <w:r>
        <w:rPr>
          <w:rFonts w:hint="eastAsia"/>
          <w:lang w:eastAsia="zh-CN"/>
        </w:rPr>
        <w:t xml:space="preserve">e think the </w:t>
      </w:r>
      <w:r>
        <w:t>legacy UE capability framework</w:t>
      </w:r>
      <w:r>
        <w:rPr>
          <w:rFonts w:hint="eastAsia"/>
          <w:lang w:eastAsia="zh-CN"/>
        </w:rPr>
        <w:t xml:space="preserve"> could also be reused for </w:t>
      </w:r>
      <w:r>
        <w:rPr>
          <w:lang w:eastAsia="zh-CN"/>
        </w:rPr>
        <w:t>AI/ML for Mobility</w:t>
      </w:r>
      <w:r>
        <w:rPr>
          <w:rFonts w:hint="eastAsia"/>
          <w:lang w:eastAsia="zh-CN"/>
        </w:rPr>
        <w:t>.</w:t>
      </w:r>
    </w:p>
    <w:p w14:paraId="4878B1EE" w14:textId="67808C24" w:rsidR="008F22B9" w:rsidRDefault="00967D53" w:rsidP="008F22B9">
      <w:pPr>
        <w:jc w:val="both"/>
        <w:rPr>
          <w:b/>
          <w:bCs/>
        </w:rPr>
      </w:pPr>
      <w:r>
        <w:rPr>
          <w:rFonts w:eastAsia="等线" w:hint="eastAsia"/>
          <w:b/>
          <w:bCs/>
          <w:lang w:eastAsia="zh-CN"/>
        </w:rPr>
        <w:t xml:space="preserve">Proposal 1: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 xml:space="preserve">be used to report UE’s </w:t>
      </w:r>
      <w:r w:rsidRPr="00A615CE">
        <w:rPr>
          <w:rFonts w:hint="eastAsia"/>
          <w:b/>
          <w:bCs/>
        </w:rPr>
        <w:t xml:space="preserve">supported functionalities for </w:t>
      </w:r>
      <w:r w:rsidR="00043937" w:rsidRPr="00077D98">
        <w:rPr>
          <w:b/>
          <w:bCs/>
          <w:lang w:eastAsia="zh-CN"/>
        </w:rPr>
        <w:t>UE-sided</w:t>
      </w:r>
      <w:r w:rsidR="00043937">
        <w:rPr>
          <w:rFonts w:hint="eastAsia"/>
          <w:b/>
          <w:bCs/>
          <w:lang w:eastAsia="zh-CN"/>
        </w:rPr>
        <w:t xml:space="preserve"> </w:t>
      </w:r>
      <w:r>
        <w:rPr>
          <w:rFonts w:hint="eastAsia"/>
          <w:b/>
          <w:bCs/>
          <w:lang w:eastAsia="zh-CN"/>
        </w:rPr>
        <w:t>RRM measurement prediction and measurement event prediction</w:t>
      </w:r>
      <w:r w:rsidRPr="00A615CE">
        <w:rPr>
          <w:rFonts w:hint="eastAsia"/>
          <w:b/>
          <w:bCs/>
        </w:rPr>
        <w:t>.</w:t>
      </w:r>
    </w:p>
    <w:p w14:paraId="07FD5C11" w14:textId="001BB166" w:rsidR="003B4FCC" w:rsidRDefault="00210270" w:rsidP="003B4FCC">
      <w:pPr>
        <w:rPr>
          <w:lang w:eastAsia="zh-CN"/>
        </w:rPr>
      </w:pPr>
      <w:r>
        <w:rPr>
          <w:rFonts w:hint="eastAsia"/>
          <w:lang w:eastAsia="zh-CN"/>
        </w:rPr>
        <w:t>Fo</w:t>
      </w:r>
      <w:r>
        <w:rPr>
          <w:lang w:eastAsia="zh-CN"/>
        </w:rPr>
        <w:t>r cell-level RRM measurement prediction</w:t>
      </w:r>
      <w:r>
        <w:rPr>
          <w:rFonts w:hint="eastAsia"/>
          <w:lang w:eastAsia="zh-CN"/>
        </w:rPr>
        <w:t>, there are</w:t>
      </w:r>
      <w:r>
        <w:rPr>
          <w:lang w:eastAsia="zh-CN"/>
        </w:rPr>
        <w:t xml:space="preserve"> </w:t>
      </w:r>
      <w:r w:rsidR="003B4FCC">
        <w:rPr>
          <w:lang w:eastAsia="zh-CN"/>
        </w:rPr>
        <w:t>3 sub-use cases:</w:t>
      </w:r>
    </w:p>
    <w:p w14:paraId="1DC1A895" w14:textId="77777777" w:rsidR="003B4FCC" w:rsidRPr="006548E7" w:rsidRDefault="003B4FCC" w:rsidP="003B4FCC">
      <w:pPr>
        <w:pStyle w:val="B10"/>
      </w:pPr>
      <w:r>
        <w:rPr>
          <w:rFonts w:hint="eastAsia"/>
          <w:lang w:eastAsia="zh-CN"/>
        </w:rPr>
        <w:t>-</w:t>
      </w:r>
      <w:r>
        <w:rPr>
          <w:lang w:eastAsia="zh-CN"/>
        </w:rPr>
        <w:tab/>
      </w:r>
      <w:r>
        <w:rPr>
          <w:rFonts w:hint="eastAsia"/>
          <w:lang w:eastAsia="zh-CN"/>
        </w:rPr>
        <w:t>RRM s</w:t>
      </w:r>
      <w:r w:rsidRPr="006548E7">
        <w:t>ub-use case 1: L1 beam-level measurement result(s) is predicted based on actual L1 beam-level measurement result(s) and then L3 cell-level measurement result is generated</w:t>
      </w:r>
      <w:r>
        <w:rPr>
          <w:rFonts w:hint="eastAsia"/>
          <w:lang w:eastAsia="zh-CN"/>
        </w:rPr>
        <w:t>;</w:t>
      </w:r>
    </w:p>
    <w:p w14:paraId="296D1CA5" w14:textId="77777777" w:rsidR="003B4FCC" w:rsidRPr="006548E7" w:rsidRDefault="003B4FCC" w:rsidP="003B4FCC">
      <w:pPr>
        <w:pStyle w:val="B10"/>
        <w:rPr>
          <w:lang w:eastAsia="zh-CN"/>
        </w:rPr>
      </w:pPr>
      <w:r>
        <w:rPr>
          <w:rFonts w:hint="eastAsia"/>
          <w:lang w:eastAsia="zh-CN"/>
        </w:rPr>
        <w:t>-</w:t>
      </w:r>
      <w:r>
        <w:rPr>
          <w:lang w:eastAsia="zh-CN"/>
        </w:rPr>
        <w:tab/>
      </w:r>
      <w:r>
        <w:rPr>
          <w:rFonts w:hint="eastAsia"/>
          <w:lang w:eastAsia="zh-CN"/>
        </w:rPr>
        <w:t>RRM s</w:t>
      </w:r>
      <w:r w:rsidRPr="006548E7">
        <w:t>ub-use case 2: L3 Cell-level measurement result(s) is predicted based on actual L3 cell-level measurement result(s)</w:t>
      </w:r>
      <w:r>
        <w:rPr>
          <w:rFonts w:hint="eastAsia"/>
          <w:lang w:eastAsia="zh-CN"/>
        </w:rPr>
        <w:t>;</w:t>
      </w:r>
    </w:p>
    <w:p w14:paraId="34038D3B" w14:textId="59F0A87A" w:rsidR="003B4FCC" w:rsidRPr="003B4FCC" w:rsidRDefault="003B4FCC" w:rsidP="003B4FCC">
      <w:pPr>
        <w:pStyle w:val="B10"/>
        <w:rPr>
          <w:lang w:eastAsia="zh-CN"/>
        </w:rPr>
      </w:pPr>
      <w:r>
        <w:rPr>
          <w:rFonts w:hint="eastAsia"/>
          <w:lang w:eastAsia="zh-CN"/>
        </w:rPr>
        <w:t>-</w:t>
      </w:r>
      <w:r>
        <w:rPr>
          <w:lang w:eastAsia="zh-CN"/>
        </w:rPr>
        <w:tab/>
      </w:r>
      <w:r>
        <w:rPr>
          <w:rFonts w:hint="eastAsia"/>
          <w:lang w:eastAsia="zh-CN"/>
        </w:rPr>
        <w:t>RRM s</w:t>
      </w:r>
      <w:r w:rsidRPr="006548E7">
        <w:rPr>
          <w:lang w:eastAsia="zh-CN"/>
        </w:rPr>
        <w:t xml:space="preserve">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p>
    <w:p w14:paraId="4F589CAF" w14:textId="231DD1C3" w:rsidR="003B4FCC" w:rsidRDefault="000E45DC" w:rsidP="00604D27">
      <w:pPr>
        <w:jc w:val="both"/>
        <w:rPr>
          <w:lang w:eastAsia="zh-CN"/>
        </w:rPr>
      </w:pPr>
      <w:r w:rsidRPr="000E45DC">
        <w:rPr>
          <w:rFonts w:eastAsia="等线" w:hint="eastAsia"/>
          <w:lang w:eastAsia="zh-CN"/>
        </w:rPr>
        <w:t xml:space="preserve">We could observation that </w:t>
      </w:r>
      <w:r w:rsidRPr="000E45DC">
        <w:t xml:space="preserve">L1 beam-level </w:t>
      </w:r>
      <w:r w:rsidRPr="000E45DC">
        <w:rPr>
          <w:rFonts w:hint="eastAsia"/>
          <w:lang w:eastAsia="zh-CN"/>
        </w:rPr>
        <w:t xml:space="preserve">or </w:t>
      </w:r>
      <w:r w:rsidRPr="000E45DC">
        <w:t>L3 cell-level measurement results</w:t>
      </w:r>
      <w:r w:rsidRPr="000E45DC">
        <w:rPr>
          <w:rFonts w:hint="eastAsia"/>
          <w:lang w:eastAsia="zh-CN"/>
        </w:rPr>
        <w:t xml:space="preserve"> could be </w:t>
      </w:r>
      <w:r w:rsidR="008B4CE8">
        <w:rPr>
          <w:rFonts w:hint="eastAsia"/>
          <w:lang w:eastAsia="zh-CN"/>
        </w:rPr>
        <w:t>serve</w:t>
      </w:r>
      <w:r w:rsidRPr="000E45DC">
        <w:rPr>
          <w:rFonts w:hint="eastAsia"/>
          <w:lang w:eastAsia="zh-CN"/>
        </w:rPr>
        <w:t xml:space="preserve"> as the inference input. Although </w:t>
      </w:r>
      <w:r w:rsidRPr="000E45DC">
        <w:rPr>
          <w:lang w:eastAsia="zh-CN"/>
        </w:rPr>
        <w:t xml:space="preserve">to </w:t>
      </w:r>
      <w:r w:rsidRPr="000E45DC">
        <w:rPr>
          <w:rFonts w:hint="eastAsia"/>
          <w:lang w:eastAsia="zh-CN"/>
        </w:rPr>
        <w:t xml:space="preserve">the </w:t>
      </w:r>
      <w:r w:rsidRPr="000E45DC">
        <w:rPr>
          <w:lang w:eastAsia="zh-CN"/>
        </w:rPr>
        <w:t xml:space="preserve">choices </w:t>
      </w:r>
      <w:r w:rsidRPr="000E45DC">
        <w:rPr>
          <w:rFonts w:hint="eastAsia"/>
          <w:lang w:eastAsia="zh-CN"/>
        </w:rPr>
        <w:t xml:space="preserve">of </w:t>
      </w:r>
      <w:r w:rsidRPr="000E45DC">
        <w:rPr>
          <w:lang w:eastAsia="zh-CN"/>
        </w:rPr>
        <w:t>RRM sub-use cases</w:t>
      </w:r>
      <w:r w:rsidRPr="000E45DC">
        <w:rPr>
          <w:rFonts w:hint="eastAsia"/>
          <w:lang w:eastAsia="zh-CN"/>
        </w:rPr>
        <w:t xml:space="preserve"> </w:t>
      </w:r>
      <w:r w:rsidRPr="000E45DC">
        <w:rPr>
          <w:lang w:eastAsia="zh-CN"/>
        </w:rPr>
        <w:t>it is up to UE’s implementation</w:t>
      </w:r>
      <w:r w:rsidRPr="000E45DC">
        <w:rPr>
          <w:rFonts w:hint="eastAsia"/>
          <w:lang w:eastAsia="zh-CN"/>
        </w:rPr>
        <w:t xml:space="preserve">, </w:t>
      </w:r>
      <w:r w:rsidR="008B4CE8">
        <w:rPr>
          <w:rFonts w:hint="eastAsia"/>
          <w:lang w:eastAsia="zh-CN"/>
        </w:rPr>
        <w:t xml:space="preserve">the </w:t>
      </w:r>
      <w:r w:rsidR="008B4CE8" w:rsidRPr="000E45DC">
        <w:rPr>
          <w:rFonts w:hint="eastAsia"/>
          <w:lang w:eastAsia="zh-CN"/>
        </w:rPr>
        <w:t>inference input</w:t>
      </w:r>
      <w:r w:rsidR="008B4CE8">
        <w:rPr>
          <w:rFonts w:hint="eastAsia"/>
          <w:lang w:eastAsia="zh-CN"/>
        </w:rPr>
        <w:t xml:space="preserve"> used</w:t>
      </w:r>
      <w:r w:rsidRPr="000E45DC">
        <w:rPr>
          <w:rFonts w:hint="eastAsia"/>
          <w:lang w:eastAsia="zh-CN"/>
        </w:rPr>
        <w:t xml:space="preserve"> </w:t>
      </w:r>
      <w:r w:rsidR="008B4CE8">
        <w:rPr>
          <w:rFonts w:hint="eastAsia"/>
          <w:lang w:eastAsia="zh-CN"/>
        </w:rPr>
        <w:t xml:space="preserve">by UE </w:t>
      </w:r>
      <w:r w:rsidRPr="000E45DC">
        <w:rPr>
          <w:rFonts w:hint="eastAsia"/>
          <w:lang w:eastAsia="zh-CN"/>
        </w:rPr>
        <w:t xml:space="preserve">is helpful </w:t>
      </w:r>
      <w:r w:rsidR="008B4CE8" w:rsidRPr="008B4CE8">
        <w:rPr>
          <w:lang w:eastAsia="zh-CN"/>
        </w:rPr>
        <w:t>for the network’s measurement configuration for the UE for RRM measurement prediction</w:t>
      </w:r>
      <w:r w:rsidRPr="000E45DC">
        <w:rPr>
          <w:rFonts w:hint="eastAsia"/>
          <w:lang w:eastAsia="zh-CN"/>
        </w:rPr>
        <w:t>.</w:t>
      </w:r>
      <w:r w:rsidR="00075A22">
        <w:rPr>
          <w:rFonts w:hint="eastAsia"/>
          <w:lang w:eastAsia="zh-CN"/>
        </w:rPr>
        <w:t xml:space="preserve"> </w:t>
      </w:r>
    </w:p>
    <w:p w14:paraId="38A1581F" w14:textId="314E4614" w:rsidR="00075A22" w:rsidRPr="00075A22" w:rsidRDefault="00075A22" w:rsidP="00604D27">
      <w:pPr>
        <w:jc w:val="both"/>
        <w:rPr>
          <w:rFonts w:eastAsia="等线"/>
          <w:b/>
          <w:bCs/>
          <w:lang w:eastAsia="zh-CN"/>
        </w:rPr>
      </w:pPr>
      <w:r w:rsidRPr="00075A22">
        <w:rPr>
          <w:rFonts w:eastAsia="等线" w:hint="eastAsia"/>
          <w:b/>
          <w:bCs/>
          <w:lang w:eastAsia="zh-CN"/>
        </w:rPr>
        <w:t xml:space="preserve">Observation 1: </w:t>
      </w:r>
      <w:r w:rsidRPr="00075A22">
        <w:rPr>
          <w:rFonts w:hint="eastAsia"/>
          <w:b/>
          <w:bCs/>
          <w:lang w:eastAsia="zh-CN"/>
        </w:rPr>
        <w:t>T</w:t>
      </w:r>
      <w:r w:rsidRPr="00075A22">
        <w:rPr>
          <w:b/>
          <w:bCs/>
          <w:lang w:eastAsia="zh-CN"/>
        </w:rPr>
        <w:t>he inference input used by UE</w:t>
      </w:r>
      <w:r w:rsidRPr="00075A22">
        <w:rPr>
          <w:rFonts w:hint="eastAsia"/>
          <w:b/>
          <w:bCs/>
          <w:lang w:eastAsia="zh-CN"/>
        </w:rPr>
        <w:t xml:space="preserve"> is</w:t>
      </w:r>
      <w:r w:rsidRPr="00075A22">
        <w:rPr>
          <w:b/>
          <w:bCs/>
          <w:lang w:eastAsia="zh-CN"/>
        </w:rPr>
        <w:t xml:space="preserve"> related to the measurement configuration from the network</w:t>
      </w:r>
      <w:r w:rsidRPr="00075A22">
        <w:rPr>
          <w:rFonts w:hint="eastAsia"/>
          <w:b/>
          <w:bCs/>
          <w:lang w:eastAsia="zh-CN"/>
        </w:rPr>
        <w:t xml:space="preserve"> </w:t>
      </w:r>
      <w:r w:rsidRPr="00075A22">
        <w:rPr>
          <w:b/>
          <w:bCs/>
          <w:lang w:eastAsia="zh-CN"/>
        </w:rPr>
        <w:t>for RRM measurement prediction</w:t>
      </w:r>
      <w:r w:rsidRPr="00075A22">
        <w:rPr>
          <w:rFonts w:hint="eastAsia"/>
          <w:b/>
          <w:bCs/>
          <w:lang w:eastAsia="zh-CN"/>
        </w:rPr>
        <w:t>.</w:t>
      </w:r>
    </w:p>
    <w:p w14:paraId="6C92C39A" w14:textId="574D8583" w:rsidR="00075A22" w:rsidRDefault="005826B7" w:rsidP="0062776A">
      <w:pPr>
        <w:spacing w:before="180"/>
        <w:jc w:val="both"/>
        <w:rPr>
          <w:rFonts w:eastAsia="等线"/>
          <w:b/>
          <w:bCs/>
          <w:lang w:eastAsia="zh-CN"/>
        </w:rPr>
      </w:pPr>
      <w:r w:rsidRPr="00075A22">
        <w:rPr>
          <w:rFonts w:eastAsia="等线" w:hint="eastAsia"/>
          <w:b/>
          <w:bCs/>
          <w:lang w:eastAsia="zh-CN"/>
        </w:rPr>
        <w:t xml:space="preserve">Proposal 2: </w:t>
      </w:r>
      <w:r w:rsidR="00CC530E" w:rsidRPr="00075A22">
        <w:rPr>
          <w:rFonts w:eastAsia="等线" w:hint="eastAsia"/>
          <w:b/>
          <w:bCs/>
          <w:lang w:eastAsia="zh-CN"/>
        </w:rPr>
        <w:t>T</w:t>
      </w:r>
      <w:r w:rsidR="00CC530E" w:rsidRPr="00075A22">
        <w:rPr>
          <w:rFonts w:eastAsia="等线"/>
          <w:b/>
          <w:bCs/>
          <w:lang w:eastAsia="zh-CN"/>
        </w:rPr>
        <w:t xml:space="preserve">he </w:t>
      </w:r>
      <w:r w:rsidR="00075A22">
        <w:rPr>
          <w:rFonts w:eastAsia="等线" w:hint="eastAsia"/>
          <w:b/>
          <w:bCs/>
          <w:lang w:eastAsia="zh-CN"/>
        </w:rPr>
        <w:t xml:space="preserve">following could be </w:t>
      </w:r>
      <w:r w:rsidR="00075A22" w:rsidRPr="00075A22">
        <w:rPr>
          <w:rFonts w:eastAsia="等线"/>
          <w:b/>
          <w:bCs/>
          <w:lang w:eastAsia="zh-CN"/>
        </w:rPr>
        <w:t>considered in the definition of functionalities for RRM measurement prediction</w:t>
      </w:r>
      <w:r w:rsidR="00075A22">
        <w:rPr>
          <w:rFonts w:eastAsia="等线" w:hint="eastAsia"/>
          <w:b/>
          <w:bCs/>
          <w:lang w:eastAsia="zh-CN"/>
        </w:rPr>
        <w:t>:</w:t>
      </w:r>
    </w:p>
    <w:p w14:paraId="4EACCD6C" w14:textId="09596146" w:rsidR="00075A22" w:rsidRDefault="00075A22" w:rsidP="00075A22">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075A22">
        <w:rPr>
          <w:rFonts w:ascii="Times New Roman" w:eastAsiaTheme="minorEastAsia" w:hAnsi="Times New Roman" w:cs="Times New Roman" w:hint="eastAsia"/>
          <w:b/>
          <w:bCs/>
          <w:i w:val="0"/>
          <w:iCs/>
          <w:sz w:val="20"/>
          <w:szCs w:val="20"/>
          <w:lang w:eastAsia="zh-CN"/>
        </w:rPr>
        <w:t>T</w:t>
      </w:r>
      <w:r w:rsidRPr="00075A22">
        <w:rPr>
          <w:rFonts w:ascii="Times New Roman" w:eastAsiaTheme="minorEastAsia" w:hAnsi="Times New Roman" w:cs="Times New Roman"/>
          <w:b/>
          <w:bCs/>
          <w:i w:val="0"/>
          <w:iCs/>
          <w:sz w:val="20"/>
          <w:szCs w:val="20"/>
          <w:lang w:eastAsia="zh-CN"/>
        </w:rPr>
        <w:t>he inference input</w:t>
      </w:r>
      <w:r w:rsidRPr="00075A22">
        <w:rPr>
          <w:rFonts w:ascii="Times New Roman" w:eastAsiaTheme="minorEastAsia" w:hAnsi="Times New Roman" w:cs="Times New Roman" w:hint="eastAsia"/>
          <w:b/>
          <w:bCs/>
          <w:i w:val="0"/>
          <w:iCs/>
          <w:sz w:val="20"/>
          <w:szCs w:val="20"/>
          <w:lang w:eastAsia="zh-CN"/>
        </w:rPr>
        <w:t xml:space="preserve">, i.e., </w:t>
      </w:r>
      <w:r w:rsidRPr="00075A22">
        <w:rPr>
          <w:rFonts w:ascii="Times New Roman" w:eastAsiaTheme="minorEastAsia" w:hAnsi="Times New Roman" w:cs="Times New Roman"/>
          <w:b/>
          <w:bCs/>
          <w:i w:val="0"/>
          <w:iCs/>
          <w:sz w:val="20"/>
          <w:szCs w:val="20"/>
          <w:lang w:eastAsia="zh-CN"/>
        </w:rPr>
        <w:t>L1 beam-level measurement results or L3 cell-level measurement results</w:t>
      </w:r>
    </w:p>
    <w:p w14:paraId="49664B78" w14:textId="426AE27F" w:rsidR="0062776A" w:rsidRPr="00075A22" w:rsidRDefault="00075A22" w:rsidP="00075A22">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Pr>
          <w:rFonts w:ascii="Times New Roman" w:eastAsiaTheme="minorEastAsia" w:hAnsi="Times New Roman" w:cs="Times New Roman" w:hint="eastAsia"/>
          <w:b/>
          <w:bCs/>
          <w:i w:val="0"/>
          <w:iCs/>
          <w:sz w:val="20"/>
          <w:szCs w:val="20"/>
          <w:lang w:eastAsia="zh-CN"/>
        </w:rPr>
        <w:t>T</w:t>
      </w:r>
      <w:r w:rsidR="00CC530E" w:rsidRPr="00075A22">
        <w:rPr>
          <w:rFonts w:ascii="Times New Roman" w:eastAsiaTheme="minorEastAsia" w:hAnsi="Times New Roman" w:cs="Times New Roman"/>
          <w:b/>
          <w:bCs/>
          <w:i w:val="0"/>
          <w:iCs/>
          <w:sz w:val="20"/>
          <w:szCs w:val="20"/>
          <w:lang w:eastAsia="zh-CN"/>
        </w:rPr>
        <w:t>he scenarios</w:t>
      </w:r>
      <w:r>
        <w:rPr>
          <w:rFonts w:ascii="Times New Roman" w:eastAsiaTheme="minorEastAsia" w:hAnsi="Times New Roman" w:cs="Times New Roman" w:hint="eastAsia"/>
          <w:b/>
          <w:bCs/>
          <w:i w:val="0"/>
          <w:iCs/>
          <w:sz w:val="20"/>
          <w:szCs w:val="20"/>
          <w:lang w:eastAsia="zh-CN"/>
        </w:rPr>
        <w:t>,</w:t>
      </w:r>
      <w:r w:rsidR="00CC530E" w:rsidRPr="00075A22">
        <w:rPr>
          <w:rFonts w:ascii="Times New Roman" w:eastAsiaTheme="minorEastAsia" w:hAnsi="Times New Roman" w:cs="Times New Roman" w:hint="eastAsia"/>
          <w:b/>
          <w:bCs/>
          <w:i w:val="0"/>
          <w:iCs/>
          <w:sz w:val="20"/>
          <w:szCs w:val="20"/>
          <w:lang w:eastAsia="zh-CN"/>
        </w:rPr>
        <w:t xml:space="preserve"> </w:t>
      </w:r>
      <w:r w:rsidRPr="00075A22">
        <w:rPr>
          <w:rFonts w:ascii="Times New Roman" w:eastAsiaTheme="minorEastAsia" w:hAnsi="Times New Roman" w:cs="Times New Roman" w:hint="eastAsia"/>
          <w:b/>
          <w:bCs/>
          <w:i w:val="0"/>
          <w:iCs/>
          <w:sz w:val="20"/>
          <w:szCs w:val="20"/>
          <w:lang w:eastAsia="zh-CN"/>
        </w:rPr>
        <w:t>i.e.,</w:t>
      </w:r>
      <w:r w:rsidRPr="00075A22">
        <w:t xml:space="preserve"> </w:t>
      </w:r>
      <w:r w:rsidRPr="00075A22">
        <w:rPr>
          <w:rFonts w:ascii="Times New Roman" w:eastAsiaTheme="minorEastAsia" w:hAnsi="Times New Roman" w:cs="Times New Roman"/>
          <w:b/>
          <w:bCs/>
          <w:i w:val="0"/>
          <w:iCs/>
          <w:sz w:val="20"/>
          <w:szCs w:val="20"/>
          <w:lang w:eastAsia="zh-CN"/>
        </w:rPr>
        <w:t xml:space="preserve">temporal domain prediction Case </w:t>
      </w:r>
      <w:r>
        <w:rPr>
          <w:rFonts w:ascii="Times New Roman" w:eastAsiaTheme="minorEastAsia" w:hAnsi="Times New Roman" w:cs="Times New Roman" w:hint="eastAsia"/>
          <w:b/>
          <w:bCs/>
          <w:i w:val="0"/>
          <w:iCs/>
          <w:sz w:val="20"/>
          <w:szCs w:val="20"/>
          <w:lang w:eastAsia="zh-CN"/>
        </w:rPr>
        <w:t>A,</w:t>
      </w:r>
      <w:r w:rsidRPr="00075A22">
        <w:t xml:space="preserve"> </w:t>
      </w:r>
      <w:r w:rsidRPr="00075A22">
        <w:rPr>
          <w:rFonts w:ascii="Times New Roman" w:eastAsiaTheme="minorEastAsia" w:hAnsi="Times New Roman" w:cs="Times New Roman"/>
          <w:b/>
          <w:bCs/>
          <w:i w:val="0"/>
          <w:iCs/>
          <w:sz w:val="20"/>
          <w:szCs w:val="20"/>
          <w:lang w:eastAsia="zh-CN"/>
        </w:rPr>
        <w:t>temporal domain prediction Case B</w:t>
      </w:r>
      <w:r>
        <w:rPr>
          <w:rFonts w:ascii="Times New Roman" w:eastAsiaTheme="minorEastAsia" w:hAnsi="Times New Roman" w:cs="Times New Roman" w:hint="eastAsia"/>
          <w:b/>
          <w:bCs/>
          <w:i w:val="0"/>
          <w:iCs/>
          <w:sz w:val="20"/>
          <w:szCs w:val="20"/>
          <w:lang w:eastAsia="zh-CN"/>
        </w:rPr>
        <w:t xml:space="preserve"> and </w:t>
      </w:r>
      <w:r w:rsidRPr="00075A22">
        <w:rPr>
          <w:rFonts w:ascii="Times New Roman" w:eastAsiaTheme="minorEastAsia" w:hAnsi="Times New Roman" w:cs="Times New Roman"/>
          <w:b/>
          <w:bCs/>
          <w:i w:val="0"/>
          <w:iCs/>
          <w:sz w:val="20"/>
          <w:szCs w:val="20"/>
          <w:lang w:eastAsia="zh-CN"/>
        </w:rPr>
        <w:t>inter-frequency domain prediction</w:t>
      </w:r>
    </w:p>
    <w:p w14:paraId="2621AE94" w14:textId="2F77D57E" w:rsidR="00693519" w:rsidRDefault="00E66EF7" w:rsidP="00B971DA">
      <w:pPr>
        <w:spacing w:before="180"/>
        <w:jc w:val="both"/>
        <w:rPr>
          <w:lang w:eastAsia="zh-CN"/>
        </w:rPr>
      </w:pPr>
      <w:r>
        <w:rPr>
          <w:rFonts w:hint="eastAsia"/>
          <w:lang w:eastAsia="zh-CN"/>
        </w:rPr>
        <w:t>In last meeting</w:t>
      </w:r>
      <w:r w:rsidR="00CB1CFA" w:rsidRPr="002B4F70">
        <w:rPr>
          <w:rFonts w:hint="eastAsia"/>
          <w:lang w:eastAsia="zh-CN"/>
        </w:rPr>
        <w:t>,</w:t>
      </w:r>
      <w:r w:rsidR="00CB1CFA">
        <w:rPr>
          <w:rFonts w:hint="eastAsia"/>
          <w:lang w:eastAsia="zh-CN"/>
        </w:rPr>
        <w:t xml:space="preserve"> RAN2 agreed that </w:t>
      </w:r>
      <w:r w:rsidR="00527579">
        <w:rPr>
          <w:rFonts w:hint="eastAsia"/>
          <w:lang w:eastAsia="zh-CN"/>
        </w:rPr>
        <w:t>f</w:t>
      </w:r>
      <w:r w:rsidR="00527579" w:rsidRPr="004D4B85">
        <w:rPr>
          <w:rFonts w:eastAsia="Malgun Gothic"/>
          <w:lang w:eastAsia="ko-KR"/>
        </w:rPr>
        <w:t>or applicability reporting in AI-Mob, both Option A</w:t>
      </w:r>
      <w:r w:rsidR="00527579">
        <w:rPr>
          <w:rFonts w:hint="eastAsia"/>
          <w:lang w:eastAsia="zh-CN"/>
        </w:rPr>
        <w:t xml:space="preserve"> (</w:t>
      </w:r>
      <w:r w:rsidR="00527579" w:rsidRPr="00527579">
        <w:rPr>
          <w:lang w:eastAsia="zh-CN"/>
        </w:rPr>
        <w:t>the full inference configuration</w:t>
      </w:r>
      <w:r w:rsidR="00527579">
        <w:rPr>
          <w:rFonts w:hint="eastAsia"/>
          <w:lang w:eastAsia="zh-CN"/>
        </w:rPr>
        <w:t>)</w:t>
      </w:r>
      <w:r w:rsidR="00527579" w:rsidRPr="004D4B85">
        <w:rPr>
          <w:rFonts w:eastAsia="Malgun Gothic"/>
          <w:lang w:eastAsia="ko-KR"/>
        </w:rPr>
        <w:t xml:space="preserve"> and Option B</w:t>
      </w:r>
      <w:r w:rsidR="00527579">
        <w:rPr>
          <w:rFonts w:hint="eastAsia"/>
          <w:lang w:eastAsia="zh-CN"/>
        </w:rPr>
        <w:t xml:space="preserve"> (</w:t>
      </w:r>
      <w:r w:rsidR="00527579" w:rsidRPr="00E667EF">
        <w:rPr>
          <w:rFonts w:hint="eastAsia"/>
        </w:rPr>
        <w:t>a partial inference configuration</w:t>
      </w:r>
      <w:r w:rsidR="00527579">
        <w:rPr>
          <w:rFonts w:hint="eastAsia"/>
          <w:lang w:eastAsia="zh-CN"/>
        </w:rPr>
        <w:t>)</w:t>
      </w:r>
      <w:r w:rsidR="00527579" w:rsidRPr="004D4B85">
        <w:rPr>
          <w:rFonts w:eastAsia="Malgun Gothic"/>
          <w:lang w:eastAsia="ko-KR"/>
        </w:rPr>
        <w:t xml:space="preserve"> mechanisms are supported.</w:t>
      </w:r>
      <w:r w:rsidR="00527579">
        <w:rPr>
          <w:rFonts w:hint="eastAsia"/>
          <w:lang w:eastAsia="zh-CN"/>
        </w:rPr>
        <w:t xml:space="preserve"> </w:t>
      </w:r>
      <w:r w:rsidR="00AD29B2">
        <w:rPr>
          <w:lang w:eastAsia="zh-CN"/>
        </w:rPr>
        <w:t>I</w:t>
      </w:r>
      <w:r w:rsidR="00AD29B2">
        <w:rPr>
          <w:rFonts w:hint="eastAsia"/>
          <w:lang w:eastAsia="zh-CN"/>
        </w:rPr>
        <w:t xml:space="preserve">t is the same as the </w:t>
      </w:r>
      <w:r w:rsidR="00AD29B2">
        <w:rPr>
          <w:lang w:eastAsia="zh-CN"/>
        </w:rPr>
        <w:t>mechanism</w:t>
      </w:r>
      <w:r w:rsidR="00AD29B2">
        <w:rPr>
          <w:rFonts w:hint="eastAsia"/>
          <w:lang w:eastAsia="zh-CN"/>
        </w:rPr>
        <w:t xml:space="preserve"> of </w:t>
      </w:r>
      <w:r w:rsidR="00AD29B2">
        <w:rPr>
          <w:rFonts w:eastAsia="等线"/>
          <w:lang w:eastAsia="zh-CN"/>
        </w:rPr>
        <w:t>AI/ML for NR air interface</w:t>
      </w:r>
      <w:r w:rsidR="00AD29B2">
        <w:rPr>
          <w:rFonts w:eastAsia="等线" w:hint="eastAsia"/>
          <w:lang w:eastAsia="zh-CN"/>
        </w:rPr>
        <w:t xml:space="preserve">. </w:t>
      </w:r>
      <w:r w:rsidR="00AD29B2">
        <w:rPr>
          <w:rFonts w:eastAsia="等线"/>
          <w:lang w:eastAsia="zh-CN"/>
        </w:rPr>
        <w:t>Regarding</w:t>
      </w:r>
      <w:r w:rsidR="00AD29B2">
        <w:rPr>
          <w:rFonts w:eastAsia="等线" w:hint="eastAsia"/>
          <w:lang w:eastAsia="zh-CN"/>
        </w:rPr>
        <w:t xml:space="preserve"> to </w:t>
      </w:r>
      <w:r w:rsidR="00AD29B2">
        <w:rPr>
          <w:rFonts w:eastAsia="等线"/>
          <w:lang w:eastAsia="zh-CN"/>
        </w:rPr>
        <w:t>AI/ML for NR air interface</w:t>
      </w:r>
      <w:r w:rsidR="00AD29B2">
        <w:rPr>
          <w:rFonts w:eastAsia="等线" w:hint="eastAsia"/>
          <w:lang w:eastAsia="zh-CN"/>
        </w:rPr>
        <w:t xml:space="preserve">, </w:t>
      </w:r>
      <w:r w:rsidR="006B761A" w:rsidRPr="006B761A">
        <w:rPr>
          <w:rFonts w:eastAsia="等线"/>
          <w:lang w:eastAsia="zh-CN"/>
        </w:rPr>
        <w:t xml:space="preserve">the fields </w:t>
      </w:r>
      <w:r w:rsidR="006B761A" w:rsidRPr="006B761A">
        <w:rPr>
          <w:rFonts w:eastAsia="等线"/>
          <w:i/>
          <w:iCs/>
          <w:lang w:eastAsia="zh-CN"/>
        </w:rPr>
        <w:t>applicabilityReportingCSI-r19</w:t>
      </w:r>
      <w:r w:rsidR="006B761A" w:rsidRPr="006B761A">
        <w:rPr>
          <w:rFonts w:eastAsia="等线"/>
          <w:lang w:eastAsia="zh-CN"/>
        </w:rPr>
        <w:t xml:space="preserve"> and </w:t>
      </w:r>
      <w:r w:rsidR="006B761A" w:rsidRPr="006B761A">
        <w:rPr>
          <w:rFonts w:eastAsia="等线"/>
          <w:i/>
          <w:iCs/>
          <w:lang w:eastAsia="zh-CN"/>
        </w:rPr>
        <w:t>applicabilityReportingOther-r19</w:t>
      </w:r>
      <w:r w:rsidR="006B761A" w:rsidRPr="006B761A">
        <w:rPr>
          <w:rFonts w:eastAsia="等线"/>
          <w:lang w:eastAsia="zh-CN"/>
        </w:rPr>
        <w:t xml:space="preserve"> [</w:t>
      </w:r>
      <w:r w:rsidR="00501DFF">
        <w:rPr>
          <w:rFonts w:eastAsia="等线" w:hint="eastAsia"/>
          <w:lang w:eastAsia="zh-CN"/>
        </w:rPr>
        <w:t>2</w:t>
      </w:r>
      <w:r w:rsidR="006B761A" w:rsidRPr="006B761A">
        <w:rPr>
          <w:rFonts w:eastAsia="等线"/>
          <w:lang w:eastAsia="zh-CN"/>
        </w:rPr>
        <w:t>] are introduced as part of UE capabilities associated to applicability reporting for AI-based beam management and CSI prediction in R19.</w:t>
      </w:r>
      <w:r w:rsidR="006B761A">
        <w:rPr>
          <w:rFonts w:eastAsia="等线" w:hint="eastAsia"/>
          <w:lang w:eastAsia="zh-CN"/>
        </w:rPr>
        <w:t xml:space="preserve"> </w:t>
      </w:r>
      <w:r w:rsidR="006B761A">
        <w:rPr>
          <w:rFonts w:eastAsia="等线"/>
          <w:lang w:eastAsia="zh-CN"/>
        </w:rPr>
        <w:t>T</w:t>
      </w:r>
      <w:r w:rsidR="006B761A">
        <w:rPr>
          <w:rFonts w:eastAsia="等线" w:hint="eastAsia"/>
          <w:lang w:eastAsia="zh-CN"/>
        </w:rPr>
        <w:t xml:space="preserve">hese two </w:t>
      </w:r>
      <w:r w:rsidR="006B761A" w:rsidRPr="006B761A">
        <w:rPr>
          <w:rFonts w:eastAsia="等线"/>
          <w:lang w:eastAsia="zh-CN"/>
        </w:rPr>
        <w:t>fields</w:t>
      </w:r>
      <w:r w:rsidR="006B761A">
        <w:rPr>
          <w:rFonts w:eastAsia="等线" w:hint="eastAsia"/>
          <w:lang w:eastAsia="zh-CN"/>
        </w:rPr>
        <w:t xml:space="preserve"> are used to </w:t>
      </w:r>
      <w:r w:rsidR="006B761A" w:rsidRPr="006B761A">
        <w:rPr>
          <w:rFonts w:eastAsia="等线"/>
          <w:lang w:eastAsia="zh-CN"/>
        </w:rPr>
        <w:t>indicate</w:t>
      </w:r>
      <w:r w:rsidR="006B761A">
        <w:rPr>
          <w:rFonts w:eastAsia="等线" w:hint="eastAsia"/>
          <w:lang w:eastAsia="zh-CN"/>
        </w:rPr>
        <w:t xml:space="preserve"> </w:t>
      </w:r>
      <w:r w:rsidR="006B761A" w:rsidRPr="006B761A">
        <w:rPr>
          <w:rFonts w:eastAsia="等线"/>
          <w:lang w:eastAsia="zh-CN"/>
        </w:rPr>
        <w:t xml:space="preserve">whether the UE supports applicability reporting and/or its updates based on </w:t>
      </w:r>
      <w:r w:rsidR="006B761A" w:rsidRPr="006B761A">
        <w:rPr>
          <w:rFonts w:eastAsia="等线" w:hint="eastAsia"/>
          <w:b/>
          <w:bCs/>
          <w:lang w:eastAsia="zh-CN"/>
        </w:rPr>
        <w:t xml:space="preserve">the full </w:t>
      </w:r>
      <w:r w:rsidR="006B761A" w:rsidRPr="006B761A">
        <w:rPr>
          <w:rFonts w:eastAsia="等线"/>
          <w:b/>
          <w:bCs/>
          <w:lang w:eastAsia="zh-CN"/>
        </w:rPr>
        <w:t>inference configuration</w:t>
      </w:r>
      <w:r w:rsidR="006B761A" w:rsidRPr="006B761A">
        <w:rPr>
          <w:rFonts w:eastAsia="等线" w:hint="eastAsia"/>
          <w:lang w:eastAsia="zh-CN"/>
        </w:rPr>
        <w:t xml:space="preserve"> and </w:t>
      </w:r>
      <w:r w:rsidR="006B761A" w:rsidRPr="006B761A">
        <w:rPr>
          <w:rFonts w:hint="eastAsia"/>
          <w:b/>
          <w:bCs/>
        </w:rPr>
        <w:t>partial inference configuration</w:t>
      </w:r>
      <w:r w:rsidR="006B761A">
        <w:rPr>
          <w:rFonts w:hint="eastAsia"/>
          <w:lang w:eastAsia="zh-CN"/>
        </w:rPr>
        <w:t xml:space="preserve">, respectively. </w:t>
      </w:r>
      <w:r w:rsidR="00351BAE">
        <w:rPr>
          <w:rFonts w:hint="eastAsia"/>
          <w:lang w:eastAsia="zh-CN"/>
        </w:rPr>
        <w:t xml:space="preserve">We propose to </w:t>
      </w:r>
      <w:r w:rsidR="00351BAE" w:rsidRPr="00351BAE">
        <w:rPr>
          <w:lang w:eastAsia="zh-CN"/>
        </w:rPr>
        <w:t>introduce</w:t>
      </w:r>
      <w:r w:rsidR="00351BAE">
        <w:rPr>
          <w:rFonts w:hint="eastAsia"/>
          <w:lang w:eastAsia="zh-CN"/>
        </w:rPr>
        <w:t xml:space="preserve"> </w:t>
      </w:r>
      <w:r w:rsidR="00351BAE" w:rsidRPr="00351BAE">
        <w:rPr>
          <w:lang w:eastAsia="zh-CN"/>
        </w:rPr>
        <w:t>the similar parameters</w:t>
      </w:r>
      <w:r w:rsidR="00351BAE">
        <w:rPr>
          <w:rFonts w:hint="eastAsia"/>
          <w:lang w:eastAsia="zh-CN"/>
        </w:rPr>
        <w:t xml:space="preserve"> into </w:t>
      </w:r>
      <w:r w:rsidR="00351BAE">
        <w:t>UE capabilit</w:t>
      </w:r>
      <w:r w:rsidR="00351BAE">
        <w:rPr>
          <w:rFonts w:hint="eastAsia"/>
          <w:lang w:eastAsia="zh-CN"/>
        </w:rPr>
        <w:t xml:space="preserve">ies for </w:t>
      </w:r>
      <w:r w:rsidR="00351BAE" w:rsidRPr="00351BAE">
        <w:rPr>
          <w:lang w:eastAsia="zh-CN"/>
        </w:rPr>
        <w:t>UE-sided RRM measurement prediction</w:t>
      </w:r>
      <w:r w:rsidR="00351BAE">
        <w:rPr>
          <w:rFonts w:hint="eastAsia"/>
          <w:lang w:eastAsia="zh-CN"/>
        </w:rPr>
        <w:t>.</w:t>
      </w:r>
    </w:p>
    <w:p w14:paraId="31730CD2" w14:textId="4C8EDE12" w:rsidR="00B51089" w:rsidRDefault="00B51089" w:rsidP="00351BAE">
      <w:pPr>
        <w:spacing w:before="180"/>
        <w:jc w:val="both"/>
        <w:rPr>
          <w:b/>
          <w:bCs/>
          <w:i/>
          <w:iCs/>
          <w:lang w:eastAsia="zh-CN"/>
        </w:rPr>
      </w:pPr>
      <w:r>
        <w:rPr>
          <w:rFonts w:eastAsia="等线" w:hint="eastAsia"/>
          <w:b/>
          <w:bCs/>
          <w:lang w:eastAsia="zh-CN"/>
        </w:rPr>
        <w:t xml:space="preserve">Proposal </w:t>
      </w:r>
      <w:r w:rsidR="00351BAE">
        <w:rPr>
          <w:rFonts w:eastAsia="等线" w:hint="eastAsia"/>
          <w:b/>
          <w:bCs/>
          <w:lang w:eastAsia="zh-CN"/>
        </w:rPr>
        <w:t>3</w:t>
      </w:r>
      <w:r>
        <w:rPr>
          <w:rFonts w:eastAsia="等线" w:hint="eastAsia"/>
          <w:b/>
          <w:bCs/>
          <w:lang w:eastAsia="zh-CN"/>
        </w:rPr>
        <w:t xml:space="preserve">: </w:t>
      </w:r>
      <w:r w:rsidR="00351BAE" w:rsidRPr="00351BAE">
        <w:rPr>
          <w:rFonts w:eastAsia="等线"/>
          <w:b/>
          <w:bCs/>
          <w:lang w:eastAsia="zh-CN"/>
        </w:rPr>
        <w:t>The two new UE capability parameters similar</w:t>
      </w:r>
      <w:r w:rsidR="009A7BC5">
        <w:rPr>
          <w:rFonts w:eastAsia="等线" w:hint="eastAsia"/>
          <w:b/>
          <w:bCs/>
          <w:lang w:eastAsia="zh-CN"/>
        </w:rPr>
        <w:t xml:space="preserve"> </w:t>
      </w:r>
      <w:r w:rsidR="00351BAE" w:rsidRPr="00351BAE">
        <w:rPr>
          <w:rFonts w:eastAsia="等线"/>
          <w:b/>
          <w:bCs/>
          <w:lang w:eastAsia="zh-CN"/>
        </w:rPr>
        <w:t xml:space="preserve">to </w:t>
      </w:r>
      <w:r w:rsidR="00351BAE" w:rsidRPr="00351BAE">
        <w:rPr>
          <w:rFonts w:eastAsia="等线"/>
          <w:b/>
          <w:bCs/>
          <w:i/>
          <w:iCs/>
          <w:lang w:eastAsia="zh-CN"/>
        </w:rPr>
        <w:t>applicabilityReportingCSI-r19</w:t>
      </w:r>
      <w:r w:rsidR="00351BAE" w:rsidRPr="00351BAE">
        <w:rPr>
          <w:rFonts w:eastAsia="等线"/>
          <w:b/>
          <w:bCs/>
          <w:lang w:eastAsia="zh-CN"/>
        </w:rPr>
        <w:t xml:space="preserve"> and </w:t>
      </w:r>
      <w:r w:rsidR="00351BAE" w:rsidRPr="00351BAE">
        <w:rPr>
          <w:rFonts w:eastAsia="等线"/>
          <w:b/>
          <w:bCs/>
          <w:i/>
          <w:iCs/>
          <w:lang w:eastAsia="zh-CN"/>
        </w:rPr>
        <w:t>applicabilityReportingOther-r19</w:t>
      </w:r>
      <w:r w:rsidR="00351BAE" w:rsidRPr="00351BAE">
        <w:rPr>
          <w:rFonts w:eastAsia="等线"/>
          <w:b/>
          <w:bCs/>
          <w:lang w:eastAsia="zh-CN"/>
        </w:rPr>
        <w:t xml:space="preserve"> </w:t>
      </w:r>
      <w:r w:rsidR="00351BAE">
        <w:rPr>
          <w:rFonts w:eastAsia="等线" w:hint="eastAsia"/>
          <w:b/>
          <w:bCs/>
          <w:lang w:eastAsia="zh-CN"/>
        </w:rPr>
        <w:t>could</w:t>
      </w:r>
      <w:r w:rsidR="00351BAE" w:rsidRPr="00351BAE">
        <w:rPr>
          <w:rFonts w:eastAsia="等线"/>
          <w:b/>
          <w:bCs/>
          <w:lang w:eastAsia="zh-CN"/>
        </w:rPr>
        <w:t xml:space="preserve"> be introduced into UE capabilities for </w:t>
      </w:r>
      <w:r w:rsidR="00351BAE" w:rsidRPr="00351BAE">
        <w:rPr>
          <w:b/>
          <w:bCs/>
          <w:lang w:eastAsia="zh-CN"/>
        </w:rPr>
        <w:t>UE-sided RRM measurement prediction</w:t>
      </w:r>
      <w:r w:rsidR="00351BAE" w:rsidRPr="00351BAE">
        <w:rPr>
          <w:rFonts w:eastAsia="等线"/>
          <w:b/>
          <w:bCs/>
          <w:lang w:eastAsia="zh-CN"/>
        </w:rPr>
        <w:t>, to indicate whether the UE supports applicability reporting based on inference configuration or inference related parameters.</w:t>
      </w:r>
    </w:p>
    <w:p w14:paraId="56D1A79C" w14:textId="452A3B1D"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lastRenderedPageBreak/>
        <w:t>2.</w:t>
      </w:r>
      <w:r w:rsidR="008F22B9">
        <w:rPr>
          <w:rStyle w:val="1Char1"/>
          <w:rFonts w:eastAsiaTheme="minorEastAsia" w:hint="eastAsia"/>
          <w:sz w:val="28"/>
          <w:szCs w:val="28"/>
          <w:lang w:eastAsia="zh-CN"/>
        </w:rPr>
        <w:t>2</w:t>
      </w:r>
      <w:r>
        <w:rPr>
          <w:rStyle w:val="1Char1"/>
          <w:rFonts w:eastAsiaTheme="minorEastAsia" w:hint="eastAsia"/>
          <w:sz w:val="28"/>
          <w:szCs w:val="28"/>
          <w:lang w:eastAsia="zh-CN"/>
        </w:rPr>
        <w:t xml:space="preserve"> </w:t>
      </w:r>
      <w:bookmarkStart w:id="3" w:name="_Hlk197262150"/>
      <w:r w:rsidR="00A91673">
        <w:rPr>
          <w:rStyle w:val="1Char1"/>
          <w:rFonts w:eastAsiaTheme="minorEastAsia" w:hint="eastAsia"/>
          <w:sz w:val="28"/>
          <w:szCs w:val="28"/>
          <w:lang w:eastAsia="zh-CN"/>
        </w:rPr>
        <w:t>A</w:t>
      </w:r>
      <w:r w:rsidR="005A492F" w:rsidRPr="005A492F">
        <w:rPr>
          <w:rStyle w:val="1Char1"/>
          <w:rFonts w:eastAsiaTheme="minorEastAsia"/>
          <w:sz w:val="28"/>
          <w:szCs w:val="28"/>
          <w:lang w:eastAsia="zh-CN"/>
        </w:rPr>
        <w:t>pplicability procedure</w:t>
      </w:r>
      <w:bookmarkEnd w:id="3"/>
      <w:r w:rsidR="00370F07">
        <w:rPr>
          <w:rStyle w:val="1Char1"/>
          <w:rFonts w:eastAsiaTheme="minorEastAsia" w:hint="eastAsia"/>
          <w:sz w:val="28"/>
          <w:szCs w:val="28"/>
          <w:lang w:eastAsia="zh-CN"/>
        </w:rPr>
        <w:t xml:space="preserve"> </w:t>
      </w:r>
    </w:p>
    <w:p w14:paraId="7D2460CB" w14:textId="570134FC" w:rsidR="008350BF" w:rsidRDefault="008350BF" w:rsidP="00660F3A">
      <w:pPr>
        <w:jc w:val="both"/>
        <w:rPr>
          <w:rFonts w:eastAsia="等线"/>
          <w:lang w:eastAsia="zh-CN"/>
        </w:rPr>
      </w:pPr>
      <w:bookmarkStart w:id="4" w:name="OLE_LINK31"/>
      <w:r>
        <w:rPr>
          <w:rFonts w:eastAsia="等线"/>
          <w:lang w:eastAsia="zh-CN"/>
        </w:rPr>
        <w:t>W</w:t>
      </w:r>
      <w:r>
        <w:rPr>
          <w:rFonts w:eastAsia="等线" w:hint="eastAsia"/>
          <w:lang w:eastAsia="zh-CN"/>
        </w:rPr>
        <w:t xml:space="preserve">e observe that the following issues </w:t>
      </w:r>
      <w:r w:rsidR="00505EB7">
        <w:rPr>
          <w:rFonts w:eastAsia="等线" w:hint="eastAsia"/>
          <w:lang w:eastAsia="zh-CN"/>
        </w:rPr>
        <w:t xml:space="preserve">of </w:t>
      </w:r>
      <w:r w:rsidR="00505EB7" w:rsidRPr="00505EB7">
        <w:rPr>
          <w:rFonts w:eastAsia="等线"/>
          <w:lang w:eastAsia="zh-CN"/>
        </w:rPr>
        <w:t>applicability reporting procedure</w:t>
      </w:r>
      <w:r w:rsidR="00505EB7" w:rsidRPr="00505EB7">
        <w:rPr>
          <w:rFonts w:eastAsia="等线" w:hint="eastAsia"/>
          <w:lang w:eastAsia="zh-CN"/>
        </w:rPr>
        <w:t xml:space="preserve"> </w:t>
      </w:r>
      <w:r w:rsidR="00F81D1A">
        <w:rPr>
          <w:rFonts w:eastAsia="等线" w:hint="eastAsia"/>
          <w:lang w:eastAsia="zh-CN"/>
        </w:rPr>
        <w:t xml:space="preserve">were </w:t>
      </w:r>
      <w:r>
        <w:rPr>
          <w:rFonts w:eastAsia="等线" w:hint="eastAsia"/>
          <w:lang w:eastAsia="zh-CN"/>
        </w:rPr>
        <w:t>captured in the last meeting:</w:t>
      </w:r>
    </w:p>
    <w:p w14:paraId="4CF524FB" w14:textId="11539191" w:rsidR="008350BF" w:rsidRPr="008350BF" w:rsidRDefault="008350BF" w:rsidP="0088508D">
      <w:pPr>
        <w:pStyle w:val="Doc-text2"/>
        <w:pBdr>
          <w:top w:val="single" w:sz="4" w:space="1" w:color="auto"/>
          <w:left w:val="single" w:sz="4" w:space="4" w:color="auto"/>
          <w:bottom w:val="single" w:sz="4" w:space="1" w:color="auto"/>
          <w:right w:val="single" w:sz="4" w:space="0" w:color="auto"/>
        </w:pBdr>
        <w:ind w:rightChars="212" w:right="424" w:firstLine="0"/>
        <w:jc w:val="both"/>
        <w:rPr>
          <w:lang w:eastAsia="zh-CN"/>
        </w:rPr>
      </w:pPr>
      <w:r w:rsidRPr="008350BF">
        <w:rPr>
          <w:rFonts w:hint="eastAsia"/>
          <w:lang w:eastAsia="zh-CN"/>
        </w:rPr>
        <w:t>3.</w:t>
      </w:r>
      <w:r w:rsidRPr="008350BF">
        <w:rPr>
          <w:rFonts w:eastAsia="Malgun Gothic" w:hint="eastAsia"/>
          <w:lang w:eastAsia="ko-KR"/>
        </w:rPr>
        <w:t xml:space="preserve">FFS on </w:t>
      </w:r>
      <w:r w:rsidRPr="008350BF">
        <w:rPr>
          <w:rFonts w:eastAsia="Malgun Gothic"/>
          <w:lang w:eastAsia="ko-KR"/>
        </w:rPr>
        <w:t xml:space="preserve">“If an inference configuration is inapplicable, UE-may include a flag to indicate its preference to </w:t>
      </w:r>
      <w:r w:rsidRPr="008350BF">
        <w:rPr>
          <w:rFonts w:eastAsia="Malgun Gothic" w:hint="eastAsia"/>
          <w:lang w:eastAsia="ko-KR"/>
        </w:rPr>
        <w:t>release to NW</w:t>
      </w:r>
      <w:r w:rsidRPr="008350BF">
        <w:rPr>
          <w:rFonts w:eastAsia="Malgun Gothic"/>
          <w:lang w:eastAsia="ko-KR"/>
        </w:rPr>
        <w:t>.</w:t>
      </w:r>
      <w:r w:rsidRPr="008350BF">
        <w:rPr>
          <w:rFonts w:eastAsia="Malgun Gothic" w:hint="eastAsia"/>
          <w:lang w:eastAsia="ko-KR"/>
        </w:rPr>
        <w:t xml:space="preserve"> </w:t>
      </w:r>
      <w:r w:rsidRPr="008350BF">
        <w:rPr>
          <w:rFonts w:eastAsia="Malgun Gothic"/>
          <w:lang w:eastAsia="ko-KR"/>
        </w:rPr>
        <w:t>When UE indicates that an inference configuration is inapplicable, network is expected to release it i.e., autonomous release by UE is not supported</w:t>
      </w:r>
      <w:r w:rsidRPr="008350BF">
        <w:rPr>
          <w:rFonts w:eastAsia="Malgun Gothic" w:hint="eastAsia"/>
          <w:lang w:eastAsia="ko-KR"/>
        </w:rPr>
        <w:t>.</w:t>
      </w:r>
      <w:r w:rsidRPr="008350BF">
        <w:rPr>
          <w:rFonts w:eastAsia="Malgun Gothic"/>
          <w:lang w:eastAsia="ko-KR"/>
        </w:rPr>
        <w:t>”</w:t>
      </w:r>
    </w:p>
    <w:p w14:paraId="2D66BE71" w14:textId="10CB9F3D" w:rsidR="008350BF" w:rsidRPr="008350BF" w:rsidRDefault="008350BF" w:rsidP="0088508D">
      <w:pPr>
        <w:pStyle w:val="Doc-text2"/>
        <w:pBdr>
          <w:top w:val="single" w:sz="4" w:space="1" w:color="auto"/>
          <w:left w:val="single" w:sz="4" w:space="4" w:color="auto"/>
          <w:bottom w:val="single" w:sz="4" w:space="1" w:color="auto"/>
          <w:right w:val="single" w:sz="4" w:space="0" w:color="auto"/>
        </w:pBdr>
        <w:ind w:rightChars="212" w:right="424" w:firstLine="0"/>
        <w:jc w:val="both"/>
        <w:rPr>
          <w:lang w:eastAsia="zh-CN"/>
        </w:rPr>
      </w:pPr>
      <w:r w:rsidRPr="008350BF">
        <w:rPr>
          <w:rFonts w:hint="eastAsia"/>
          <w:lang w:eastAsia="zh-CN"/>
        </w:rPr>
        <w:t>4.</w:t>
      </w:r>
      <w:r w:rsidRPr="008350BF">
        <w:rPr>
          <w:rFonts w:eastAsia="Malgun Gothic"/>
          <w:lang w:eastAsia="ko-KR"/>
        </w:rPr>
        <w:t>Applicability can be updated via UAI.</w:t>
      </w:r>
      <w:r w:rsidRPr="008350BF">
        <w:rPr>
          <w:rFonts w:eastAsia="Malgun Gothic" w:hint="eastAsia"/>
          <w:lang w:eastAsia="ko-KR"/>
        </w:rPr>
        <w:t xml:space="preserve"> FFS on RRC reconfiguration complete.</w:t>
      </w:r>
    </w:p>
    <w:p w14:paraId="04360A89" w14:textId="491C8820" w:rsidR="008350BF" w:rsidRPr="008350BF" w:rsidRDefault="008350BF" w:rsidP="0088508D">
      <w:pPr>
        <w:pStyle w:val="Doc-text2"/>
        <w:pBdr>
          <w:top w:val="single" w:sz="4" w:space="1" w:color="auto"/>
          <w:left w:val="single" w:sz="4" w:space="4" w:color="auto"/>
          <w:bottom w:val="single" w:sz="4" w:space="1" w:color="auto"/>
          <w:right w:val="single" w:sz="4" w:space="0" w:color="auto"/>
        </w:pBdr>
        <w:ind w:rightChars="212" w:right="424" w:firstLine="0"/>
        <w:jc w:val="both"/>
        <w:rPr>
          <w:lang w:val="en-US" w:eastAsia="zh-CN"/>
        </w:rPr>
      </w:pPr>
      <w:r w:rsidRPr="008350BF">
        <w:rPr>
          <w:rFonts w:hint="eastAsia"/>
          <w:lang w:eastAsia="zh-CN"/>
        </w:rPr>
        <w:t>7.</w:t>
      </w:r>
      <w:r w:rsidRPr="008350BF">
        <w:rPr>
          <w:rFonts w:eastAsia="Malgun Gothic" w:hint="eastAsia"/>
          <w:lang w:eastAsia="ko-KR"/>
        </w:rPr>
        <w:t xml:space="preserve">FFS on </w:t>
      </w:r>
      <w:r w:rsidRPr="008350BF">
        <w:rPr>
          <w:rFonts w:eastAsia="Malgun Gothic"/>
          <w:lang w:eastAsia="ko-KR"/>
        </w:rPr>
        <w:t>“the UE doesn’t autonomous release the inference configuration when it becomes inapplicable. But the UE can autonomously fallback to non-AI operation.”</w:t>
      </w:r>
    </w:p>
    <w:p w14:paraId="1EC21F1F" w14:textId="3961BDC0" w:rsidR="008350BF" w:rsidRPr="008350BF" w:rsidRDefault="008350BF" w:rsidP="0088508D">
      <w:pPr>
        <w:pStyle w:val="Doc-text2"/>
        <w:pBdr>
          <w:top w:val="single" w:sz="4" w:space="1" w:color="auto"/>
          <w:left w:val="single" w:sz="4" w:space="4" w:color="auto"/>
          <w:bottom w:val="single" w:sz="4" w:space="1" w:color="auto"/>
          <w:right w:val="single" w:sz="4" w:space="0" w:color="auto"/>
        </w:pBdr>
        <w:ind w:rightChars="212" w:right="424" w:firstLine="0"/>
        <w:jc w:val="both"/>
        <w:rPr>
          <w:lang w:val="en-US" w:eastAsia="zh-CN"/>
        </w:rPr>
      </w:pPr>
      <w:r w:rsidRPr="008350BF">
        <w:rPr>
          <w:rFonts w:hint="eastAsia"/>
          <w:lang w:val="en-US" w:eastAsia="zh-CN"/>
        </w:rPr>
        <w:t>13.</w:t>
      </w:r>
      <w:r w:rsidRPr="008350BF">
        <w:rPr>
          <w:rFonts w:eastAsia="Malgun Gothic" w:hint="eastAsia"/>
          <w:lang w:val="en-US" w:eastAsia="ko-KR"/>
        </w:rPr>
        <w:t>FFS whether we also apply applicability reporting in RRC reconfiguration complete w</w:t>
      </w:r>
      <w:r w:rsidRPr="008350BF">
        <w:rPr>
          <w:rFonts w:eastAsia="宋体"/>
          <w:lang w:val="en-US" w:eastAsia="zh-CN"/>
        </w:rPr>
        <w:t>hen applicability status is changed from applicable/inapplicable to inapplicable/applicable</w:t>
      </w:r>
      <w:r w:rsidRPr="008350BF">
        <w:rPr>
          <w:rFonts w:eastAsia="Malgun Gothic" w:hint="eastAsia"/>
          <w:lang w:val="en-US" w:eastAsia="ko-KR"/>
        </w:rPr>
        <w:t>.</w:t>
      </w:r>
    </w:p>
    <w:p w14:paraId="1FC65B7F" w14:textId="094312DC" w:rsidR="00906D32" w:rsidRDefault="00376485" w:rsidP="00660F3A">
      <w:pPr>
        <w:jc w:val="both"/>
        <w:rPr>
          <w:rFonts w:eastAsia="等线"/>
          <w:lang w:eastAsia="zh-CN"/>
        </w:rPr>
      </w:pPr>
      <w:r w:rsidRPr="00501DFF">
        <w:rPr>
          <w:rFonts w:eastAsia="等线" w:hint="eastAsia"/>
          <w:lang w:eastAsia="zh-CN"/>
        </w:rPr>
        <w:t xml:space="preserve">Considering </w:t>
      </w:r>
      <w:r w:rsidR="003B58D2" w:rsidRPr="00501DFF">
        <w:rPr>
          <w:rFonts w:eastAsia="等线" w:hint="eastAsia"/>
          <w:lang w:eastAsia="zh-CN"/>
        </w:rPr>
        <w:t xml:space="preserve">that </w:t>
      </w:r>
      <w:r w:rsidRPr="00501DFF">
        <w:rPr>
          <w:rFonts w:eastAsia="等线" w:hint="eastAsia"/>
          <w:lang w:eastAsia="zh-CN"/>
        </w:rPr>
        <w:t xml:space="preserve">the </w:t>
      </w:r>
      <w:r w:rsidR="00505EB7" w:rsidRPr="00505EB7">
        <w:rPr>
          <w:rFonts w:eastAsia="Malgun Gothic" w:hint="eastAsia"/>
          <w:lang w:val="en-US" w:eastAsia="ko-KR"/>
        </w:rPr>
        <w:t>applicability reporting procedure</w:t>
      </w:r>
      <w:r w:rsidRPr="00505EB7">
        <w:rPr>
          <w:lang w:eastAsia="zh-CN"/>
        </w:rPr>
        <w:t xml:space="preserve"> </w:t>
      </w:r>
      <w:r w:rsidR="003B58D2" w:rsidRPr="00505EB7">
        <w:rPr>
          <w:rFonts w:hint="eastAsia"/>
          <w:lang w:eastAsia="zh-CN"/>
        </w:rPr>
        <w:t>is</w:t>
      </w:r>
      <w:r w:rsidRPr="00505EB7">
        <w:rPr>
          <w:rFonts w:hint="eastAsia"/>
          <w:lang w:eastAsia="zh-CN"/>
        </w:rPr>
        <w:t xml:space="preserve"> </w:t>
      </w:r>
      <w:r w:rsidR="003B58D2" w:rsidRPr="00505EB7">
        <w:rPr>
          <w:rFonts w:hint="eastAsia"/>
          <w:lang w:eastAsia="zh-CN"/>
        </w:rPr>
        <w:t>the sa</w:t>
      </w:r>
      <w:r w:rsidR="003B58D2" w:rsidRPr="00501DFF">
        <w:rPr>
          <w:rFonts w:hint="eastAsia"/>
          <w:lang w:eastAsia="zh-CN"/>
        </w:rPr>
        <w:t xml:space="preserve">me as that of </w:t>
      </w:r>
      <w:r w:rsidR="003B58D2" w:rsidRPr="00501DFF">
        <w:rPr>
          <w:rFonts w:eastAsia="等线"/>
          <w:lang w:eastAsia="zh-CN"/>
        </w:rPr>
        <w:t>AI/ML for NR air interface</w:t>
      </w:r>
      <w:r w:rsidR="003B58D2" w:rsidRPr="00501DFF">
        <w:rPr>
          <w:rFonts w:eastAsia="等线" w:hint="eastAsia"/>
          <w:lang w:eastAsia="zh-CN"/>
        </w:rPr>
        <w:t xml:space="preserve"> </w:t>
      </w:r>
      <w:r w:rsidR="003B58D2" w:rsidRPr="00501DFF">
        <w:rPr>
          <w:rFonts w:eastAsia="等线"/>
          <w:lang w:eastAsia="zh-CN"/>
        </w:rPr>
        <w:t>specified in [</w:t>
      </w:r>
      <w:r w:rsidR="00501DFF">
        <w:rPr>
          <w:rFonts w:eastAsia="等线" w:hint="eastAsia"/>
          <w:lang w:eastAsia="zh-CN"/>
        </w:rPr>
        <w:t>3</w:t>
      </w:r>
      <w:r w:rsidR="003B58D2" w:rsidRPr="00501DFF">
        <w:rPr>
          <w:rFonts w:eastAsia="等线"/>
          <w:lang w:eastAsia="zh-CN"/>
        </w:rPr>
        <w:t>]</w:t>
      </w:r>
      <w:r w:rsidR="003B58D2" w:rsidRPr="00501DFF">
        <w:rPr>
          <w:rFonts w:eastAsia="等线" w:hint="eastAsia"/>
          <w:lang w:eastAsia="zh-CN"/>
        </w:rPr>
        <w:t xml:space="preserve">, </w:t>
      </w:r>
      <w:r w:rsidR="00484671" w:rsidRPr="00501DFF">
        <w:rPr>
          <w:rFonts w:eastAsia="等线" w:hint="eastAsia"/>
          <w:lang w:eastAsia="zh-CN"/>
        </w:rPr>
        <w:t>w</w:t>
      </w:r>
      <w:r w:rsidR="00484671" w:rsidRPr="00501DFF">
        <w:rPr>
          <w:rFonts w:eastAsia="等线"/>
          <w:lang w:eastAsia="zh-CN"/>
        </w:rPr>
        <w:t xml:space="preserve">e propose to </w:t>
      </w:r>
      <w:r w:rsidR="00906D32">
        <w:rPr>
          <w:rFonts w:eastAsia="等线" w:hint="eastAsia"/>
          <w:lang w:eastAsia="zh-CN"/>
        </w:rPr>
        <w:t xml:space="preserve">reuse the agreed </w:t>
      </w:r>
      <w:r w:rsidR="00906D32">
        <w:rPr>
          <w:rFonts w:eastAsia="等线"/>
          <w:lang w:eastAsia="zh-CN"/>
        </w:rPr>
        <w:t>mechanism</w:t>
      </w:r>
      <w:r w:rsidR="00906D32">
        <w:rPr>
          <w:rFonts w:eastAsia="等线" w:hint="eastAsia"/>
          <w:lang w:eastAsia="zh-CN"/>
        </w:rPr>
        <w:t xml:space="preserve"> of </w:t>
      </w:r>
      <w:r w:rsidR="00906D32" w:rsidRPr="00501DFF">
        <w:rPr>
          <w:rFonts w:eastAsia="等线"/>
          <w:lang w:eastAsia="zh-CN"/>
        </w:rPr>
        <w:t>AI/ML for NR air interface</w:t>
      </w:r>
      <w:r w:rsidR="00906D32">
        <w:rPr>
          <w:rFonts w:eastAsia="等线" w:hint="eastAsia"/>
          <w:lang w:eastAsia="zh-CN"/>
        </w:rPr>
        <w:t xml:space="preserve"> </w:t>
      </w:r>
      <w:r w:rsidR="00D718D8" w:rsidRPr="00501DFF">
        <w:rPr>
          <w:rFonts w:eastAsia="等线"/>
          <w:lang w:eastAsia="zh-CN"/>
        </w:rPr>
        <w:t>as the baseline for UE-side RRM measurement prediction</w:t>
      </w:r>
      <w:r w:rsidR="000F7E17">
        <w:rPr>
          <w:rFonts w:eastAsia="等线" w:hint="eastAsia"/>
          <w:lang w:eastAsia="zh-CN"/>
        </w:rPr>
        <w:t xml:space="preserve"> to </w:t>
      </w:r>
      <w:r w:rsidR="000F7E17" w:rsidRPr="000F7E17">
        <w:rPr>
          <w:rFonts w:eastAsia="等线"/>
          <w:lang w:eastAsia="zh-CN"/>
        </w:rPr>
        <w:t>maintain consistency in UE behaviour</w:t>
      </w:r>
      <w:r w:rsidR="00D718D8">
        <w:rPr>
          <w:rFonts w:eastAsia="等线" w:hint="eastAsia"/>
          <w:lang w:eastAsia="zh-CN"/>
        </w:rPr>
        <w:t xml:space="preserve">, and </w:t>
      </w:r>
      <w:r w:rsidR="00D718D8" w:rsidRPr="00501DFF">
        <w:rPr>
          <w:rFonts w:eastAsia="等线"/>
          <w:lang w:eastAsia="zh-CN"/>
        </w:rPr>
        <w:t>introduce the necessary IEs for UE-side RRM measurement prediction at stage 3</w:t>
      </w:r>
      <w:r w:rsidR="00906D32">
        <w:rPr>
          <w:rFonts w:eastAsia="等线" w:hint="eastAsia"/>
          <w:lang w:eastAsia="zh-CN"/>
        </w:rPr>
        <w:t>.</w:t>
      </w:r>
      <w:r w:rsidR="008350BF">
        <w:rPr>
          <w:rFonts w:eastAsia="等线" w:hint="eastAsia"/>
          <w:lang w:eastAsia="zh-CN"/>
        </w:rPr>
        <w:t xml:space="preserve"> </w:t>
      </w:r>
      <w:r w:rsidR="00505EB7">
        <w:rPr>
          <w:rFonts w:eastAsia="等线"/>
          <w:lang w:eastAsia="zh-CN"/>
        </w:rPr>
        <w:t>W</w:t>
      </w:r>
      <w:r w:rsidR="00505EB7">
        <w:rPr>
          <w:rFonts w:eastAsia="等线" w:hint="eastAsia"/>
          <w:lang w:eastAsia="zh-CN"/>
        </w:rPr>
        <w:t xml:space="preserve">e observe that </w:t>
      </w:r>
      <w:r w:rsidR="00FA7985">
        <w:rPr>
          <w:rFonts w:eastAsia="等线" w:hint="eastAsia"/>
          <w:lang w:eastAsia="zh-CN"/>
        </w:rPr>
        <w:t xml:space="preserve">the following agreement </w:t>
      </w:r>
      <w:r w:rsidR="00430212" w:rsidRPr="00430212">
        <w:rPr>
          <w:rFonts w:eastAsia="等线"/>
          <w:lang w:eastAsia="zh-CN"/>
        </w:rPr>
        <w:t>reached</w:t>
      </w:r>
      <w:r w:rsidR="00FA7985">
        <w:rPr>
          <w:rFonts w:eastAsia="等线" w:hint="eastAsia"/>
          <w:lang w:eastAsia="zh-CN"/>
        </w:rPr>
        <w:t xml:space="preserve"> </w:t>
      </w:r>
      <w:r w:rsidR="00430212">
        <w:rPr>
          <w:rFonts w:eastAsia="等线" w:hint="eastAsia"/>
          <w:lang w:eastAsia="zh-CN"/>
        </w:rPr>
        <w:t>for</w:t>
      </w:r>
      <w:r w:rsidR="00FA7985">
        <w:rPr>
          <w:rFonts w:eastAsia="等线" w:hint="eastAsia"/>
          <w:lang w:eastAsia="zh-CN"/>
        </w:rPr>
        <w:t xml:space="preserve"> </w:t>
      </w:r>
      <w:r w:rsidR="00430212" w:rsidRPr="00430212">
        <w:rPr>
          <w:rFonts w:eastAsia="等线"/>
          <w:lang w:eastAsia="zh-CN"/>
        </w:rPr>
        <w:t>AI/ML PHY</w:t>
      </w:r>
      <w:r w:rsidR="00505EB7">
        <w:rPr>
          <w:rFonts w:eastAsia="等线" w:hint="eastAsia"/>
          <w:lang w:eastAsia="zh-CN"/>
        </w:rPr>
        <w:t xml:space="preserve"> in the last meeting</w:t>
      </w:r>
      <w:r w:rsidR="00FA7985">
        <w:rPr>
          <w:rFonts w:eastAsia="等线" w:hint="eastAsia"/>
          <w:lang w:eastAsia="zh-CN"/>
        </w:rPr>
        <w:t>:</w:t>
      </w:r>
    </w:p>
    <w:p w14:paraId="6A4F82AB" w14:textId="77777777" w:rsidR="00015A67" w:rsidRPr="00505EB7" w:rsidRDefault="00015A67" w:rsidP="00505EB7">
      <w:pPr>
        <w:pStyle w:val="Agreement"/>
        <w:tabs>
          <w:tab w:val="clear" w:pos="1710"/>
          <w:tab w:val="num" w:pos="1619"/>
        </w:tabs>
        <w:spacing w:after="180"/>
        <w:ind w:left="1616" w:hanging="357"/>
        <w:jc w:val="both"/>
        <w:rPr>
          <w:rFonts w:ascii="Times New Roman" w:hAnsi="Times New Roman"/>
          <w:b w:val="0"/>
          <w:bCs/>
        </w:rPr>
      </w:pPr>
      <w:r w:rsidRPr="00BD3BEF">
        <w:rPr>
          <w:rFonts w:ascii="Times New Roman" w:hAnsi="Times New Roman"/>
          <w:b w:val="0"/>
          <w:bCs/>
          <w:highlight w:val="yellow"/>
        </w:rPr>
        <w:t>UE can report applicability change via RRCReconfigurationComplete</w:t>
      </w:r>
      <w:r w:rsidRPr="00505EB7">
        <w:rPr>
          <w:rFonts w:ascii="Times New Roman" w:hAnsi="Times New Roman"/>
          <w:b w:val="0"/>
          <w:bCs/>
        </w:rPr>
        <w:t>, but UE can’t autonomously activate periodic CSI report configuration received in previous RRCReconfiguration (i.e., UE does not submit the configuration to lower layers), in case the configuration becomes applicable after being reporting inapplicable.</w:t>
      </w:r>
    </w:p>
    <w:bookmarkEnd w:id="4"/>
    <w:p w14:paraId="5F3B0625" w14:textId="3644F6D0" w:rsidR="00735664" w:rsidRDefault="00D718D8" w:rsidP="00660F3A">
      <w:pPr>
        <w:jc w:val="both"/>
        <w:rPr>
          <w:rFonts w:eastAsia="等线"/>
          <w:b/>
          <w:bCs/>
          <w:lang w:eastAsia="zh-CN"/>
        </w:rPr>
      </w:pPr>
      <w:r>
        <w:rPr>
          <w:rFonts w:eastAsia="等线" w:hint="eastAsia"/>
          <w:b/>
          <w:bCs/>
          <w:lang w:eastAsia="zh-CN"/>
        </w:rPr>
        <w:t xml:space="preserve">Proposal </w:t>
      </w:r>
      <w:r w:rsidR="00E72966">
        <w:rPr>
          <w:rFonts w:eastAsia="等线" w:hint="eastAsia"/>
          <w:b/>
          <w:bCs/>
          <w:lang w:eastAsia="zh-CN"/>
        </w:rPr>
        <w:t>4</w:t>
      </w:r>
      <w:r>
        <w:rPr>
          <w:rFonts w:eastAsia="等线" w:hint="eastAsia"/>
          <w:b/>
          <w:bCs/>
          <w:lang w:eastAsia="zh-CN"/>
        </w:rPr>
        <w:t>:</w:t>
      </w:r>
      <w:r w:rsidR="00260C14">
        <w:rPr>
          <w:rFonts w:eastAsia="等线" w:hint="eastAsia"/>
          <w:b/>
          <w:bCs/>
          <w:lang w:eastAsia="zh-CN"/>
        </w:rPr>
        <w:t xml:space="preserve"> RAN2 to confirm the </w:t>
      </w:r>
      <w:r w:rsidR="00260C14">
        <w:rPr>
          <w:rFonts w:eastAsia="等线"/>
          <w:b/>
          <w:bCs/>
          <w:lang w:eastAsia="zh-CN"/>
        </w:rPr>
        <w:t>following</w:t>
      </w:r>
      <w:r w:rsidR="00260C14">
        <w:rPr>
          <w:rFonts w:eastAsia="等线" w:hint="eastAsia"/>
          <w:b/>
          <w:bCs/>
          <w:lang w:eastAsia="zh-CN"/>
        </w:rPr>
        <w:t xml:space="preserve"> agreed </w:t>
      </w:r>
      <w:r w:rsidR="00260C14" w:rsidRPr="00260C14">
        <w:rPr>
          <w:rFonts w:eastAsia="等线"/>
          <w:b/>
          <w:bCs/>
          <w:lang w:eastAsia="zh-CN"/>
        </w:rPr>
        <w:t xml:space="preserve">mechanism of AI/ML </w:t>
      </w:r>
      <w:r w:rsidR="00260C14">
        <w:rPr>
          <w:rFonts w:eastAsia="等线" w:hint="eastAsia"/>
          <w:b/>
          <w:bCs/>
          <w:lang w:eastAsia="zh-CN"/>
        </w:rPr>
        <w:t>PHY for AI/ML</w:t>
      </w:r>
      <w:r w:rsidR="00941FDA">
        <w:rPr>
          <w:rFonts w:eastAsia="等线" w:hint="eastAsia"/>
          <w:b/>
          <w:bCs/>
          <w:lang w:eastAsia="zh-CN"/>
        </w:rPr>
        <w:t xml:space="preserve"> </w:t>
      </w:r>
      <w:r w:rsidR="00260C14">
        <w:rPr>
          <w:rFonts w:eastAsia="等线" w:hint="eastAsia"/>
          <w:b/>
          <w:bCs/>
          <w:lang w:eastAsia="zh-CN"/>
        </w:rPr>
        <w:t>Mob:</w:t>
      </w:r>
    </w:p>
    <w:p w14:paraId="73FFD6DE" w14:textId="2FB9BEBE" w:rsidR="00260C14" w:rsidRDefault="00260C14" w:rsidP="00260C14">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260C14">
        <w:rPr>
          <w:rFonts w:ascii="Times New Roman" w:eastAsiaTheme="minorEastAsia" w:hAnsi="Times New Roman" w:cs="Times New Roman"/>
          <w:b/>
          <w:bCs/>
          <w:i w:val="0"/>
          <w:iCs/>
          <w:sz w:val="20"/>
          <w:szCs w:val="20"/>
          <w:lang w:eastAsia="zh-CN"/>
        </w:rPr>
        <w:t xml:space="preserve">If an inference configuration is inapplicable, UE-may include a flag to indicate its preference to </w:t>
      </w:r>
      <w:r w:rsidRPr="00260C14">
        <w:rPr>
          <w:rFonts w:ascii="Times New Roman" w:eastAsiaTheme="minorEastAsia" w:hAnsi="Times New Roman" w:cs="Times New Roman" w:hint="eastAsia"/>
          <w:b/>
          <w:bCs/>
          <w:i w:val="0"/>
          <w:iCs/>
          <w:sz w:val="20"/>
          <w:szCs w:val="20"/>
          <w:lang w:eastAsia="zh-CN"/>
        </w:rPr>
        <w:t>release to NW</w:t>
      </w:r>
      <w:r w:rsidRPr="00260C14">
        <w:rPr>
          <w:rFonts w:ascii="Times New Roman" w:eastAsiaTheme="minorEastAsia" w:hAnsi="Times New Roman" w:cs="Times New Roman"/>
          <w:b/>
          <w:bCs/>
          <w:i w:val="0"/>
          <w:iCs/>
          <w:sz w:val="20"/>
          <w:szCs w:val="20"/>
          <w:lang w:eastAsia="zh-CN"/>
        </w:rPr>
        <w:t>.</w:t>
      </w:r>
      <w:r w:rsidRPr="00260C14">
        <w:rPr>
          <w:rFonts w:ascii="Times New Roman" w:eastAsiaTheme="minorEastAsia" w:hAnsi="Times New Roman" w:cs="Times New Roman" w:hint="eastAsia"/>
          <w:b/>
          <w:bCs/>
          <w:i w:val="0"/>
          <w:iCs/>
          <w:sz w:val="20"/>
          <w:szCs w:val="20"/>
          <w:lang w:eastAsia="zh-CN"/>
        </w:rPr>
        <w:t xml:space="preserve"> </w:t>
      </w:r>
      <w:r w:rsidRPr="00260C14">
        <w:rPr>
          <w:rFonts w:ascii="Times New Roman" w:eastAsiaTheme="minorEastAsia" w:hAnsi="Times New Roman" w:cs="Times New Roman"/>
          <w:b/>
          <w:bCs/>
          <w:i w:val="0"/>
          <w:iCs/>
          <w:sz w:val="20"/>
          <w:szCs w:val="20"/>
          <w:lang w:eastAsia="zh-CN"/>
        </w:rPr>
        <w:t>When UE indicates that an inference configuration is inapplicable, network is expected to release it i.e., autonomous release by UE is not supported</w:t>
      </w:r>
      <w:r w:rsidRPr="00260C14">
        <w:rPr>
          <w:rFonts w:ascii="Times New Roman" w:eastAsiaTheme="minorEastAsia" w:hAnsi="Times New Roman" w:cs="Times New Roman" w:hint="eastAsia"/>
          <w:b/>
          <w:bCs/>
          <w:i w:val="0"/>
          <w:iCs/>
          <w:sz w:val="20"/>
          <w:szCs w:val="20"/>
          <w:lang w:eastAsia="zh-CN"/>
        </w:rPr>
        <w:t>.</w:t>
      </w:r>
    </w:p>
    <w:p w14:paraId="3C67BEFF" w14:textId="13950BC7" w:rsidR="00BF1D21" w:rsidRPr="00344025" w:rsidRDefault="00BF1D21" w:rsidP="00344025">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344025">
        <w:rPr>
          <w:rFonts w:ascii="Times New Roman" w:eastAsiaTheme="minorEastAsia" w:hAnsi="Times New Roman" w:cs="Times New Roman"/>
          <w:b/>
          <w:bCs/>
          <w:i w:val="0"/>
          <w:iCs/>
          <w:sz w:val="20"/>
          <w:szCs w:val="20"/>
          <w:lang w:eastAsia="zh-CN"/>
        </w:rPr>
        <w:t>UE can report applicability change via RRCReconfigurationComplete</w:t>
      </w:r>
      <w:r w:rsidRPr="00344025">
        <w:rPr>
          <w:rFonts w:ascii="Times New Roman" w:eastAsiaTheme="minorEastAsia" w:hAnsi="Times New Roman" w:cs="Times New Roman" w:hint="eastAsia"/>
          <w:b/>
          <w:bCs/>
          <w:i w:val="0"/>
          <w:iCs/>
          <w:sz w:val="20"/>
          <w:szCs w:val="20"/>
          <w:lang w:eastAsia="zh-CN"/>
        </w:rPr>
        <w:t xml:space="preserve">, </w:t>
      </w:r>
      <w:r w:rsidRPr="00344025">
        <w:rPr>
          <w:rFonts w:ascii="Times New Roman" w:eastAsiaTheme="minorEastAsia" w:hAnsi="Times New Roman" w:cs="Times New Roman"/>
          <w:b/>
          <w:bCs/>
          <w:i w:val="0"/>
          <w:iCs/>
          <w:sz w:val="20"/>
          <w:szCs w:val="20"/>
          <w:lang w:eastAsia="zh-CN"/>
        </w:rPr>
        <w:t>in case the configuration becomes applicable after being reporting inapplicable.</w:t>
      </w:r>
    </w:p>
    <w:p w14:paraId="27CAAA90" w14:textId="7C2BEDA6" w:rsidR="00BF1D21" w:rsidRPr="00E72966" w:rsidRDefault="00930D13" w:rsidP="00E72966">
      <w:pPr>
        <w:pStyle w:val="Doc-text2"/>
        <w:ind w:left="0" w:firstLine="0"/>
        <w:jc w:val="both"/>
        <w:rPr>
          <w:lang w:val="en-US" w:eastAsia="zh-CN"/>
        </w:rPr>
      </w:pPr>
      <w:r>
        <w:rPr>
          <w:lang w:val="en-US" w:eastAsia="zh-CN"/>
        </w:rPr>
        <w:t>W</w:t>
      </w:r>
      <w:r>
        <w:rPr>
          <w:rFonts w:hint="eastAsia"/>
          <w:lang w:val="en-US" w:eastAsia="zh-CN"/>
        </w:rPr>
        <w:t xml:space="preserve">e have a common understanding that </w:t>
      </w:r>
      <w:r w:rsidRPr="008350BF">
        <w:rPr>
          <w:rFonts w:eastAsia="Malgun Gothic"/>
          <w:lang w:eastAsia="ko-KR"/>
        </w:rPr>
        <w:t xml:space="preserve">the UE doesn’t autonomous release the inference configuration when it becomes inapplicable. But </w:t>
      </w:r>
      <w:r>
        <w:rPr>
          <w:rFonts w:hint="eastAsia"/>
          <w:lang w:eastAsia="zh-CN"/>
        </w:rPr>
        <w:t xml:space="preserve">there is no </w:t>
      </w:r>
      <w:r w:rsidRPr="00930D13">
        <w:rPr>
          <w:lang w:eastAsia="zh-CN"/>
        </w:rPr>
        <w:t>consensus</w:t>
      </w:r>
      <w:r>
        <w:rPr>
          <w:rFonts w:hint="eastAsia"/>
          <w:lang w:eastAsia="zh-CN"/>
        </w:rPr>
        <w:t xml:space="preserve"> on whether </w:t>
      </w:r>
      <w:r w:rsidRPr="008350BF">
        <w:rPr>
          <w:rFonts w:eastAsia="Malgun Gothic"/>
          <w:lang w:eastAsia="ko-KR"/>
        </w:rPr>
        <w:t>the UE can autonomously fallback to non-AI operation.</w:t>
      </w:r>
      <w:r w:rsidR="00E72966">
        <w:rPr>
          <w:rFonts w:hint="eastAsia"/>
          <w:lang w:eastAsia="zh-CN"/>
        </w:rPr>
        <w:t xml:space="preserve"> From our perspective, UE </w:t>
      </w:r>
      <w:r w:rsidR="00E72966" w:rsidRPr="008350BF">
        <w:rPr>
          <w:rFonts w:eastAsia="Malgun Gothic"/>
          <w:lang w:eastAsia="ko-KR"/>
        </w:rPr>
        <w:t>fallback to non-AI operation</w:t>
      </w:r>
      <w:r w:rsidR="00E72966" w:rsidRPr="00E72966">
        <w:rPr>
          <w:lang w:eastAsia="zh-CN"/>
        </w:rPr>
        <w:t xml:space="preserve"> sh</w:t>
      </w:r>
      <w:r w:rsidR="007F2934">
        <w:rPr>
          <w:rFonts w:hint="eastAsia"/>
          <w:lang w:eastAsia="zh-CN"/>
        </w:rPr>
        <w:t>ould</w:t>
      </w:r>
      <w:r w:rsidR="00E72966" w:rsidRPr="00E72966">
        <w:rPr>
          <w:lang w:eastAsia="zh-CN"/>
        </w:rPr>
        <w:t xml:space="preserve"> be triggered by the network to avoid inconsistencies between UE autonomous actions and network configurations</w:t>
      </w:r>
      <w:r w:rsidR="00E72966">
        <w:rPr>
          <w:rFonts w:hint="eastAsia"/>
          <w:lang w:eastAsia="zh-CN"/>
        </w:rPr>
        <w:t>. I</w:t>
      </w:r>
      <w:r w:rsidR="00E72966" w:rsidRPr="00E72966">
        <w:rPr>
          <w:lang w:eastAsia="zh-CN"/>
        </w:rPr>
        <w:t xml:space="preserve">n addition, the network is unable to obtain the </w:t>
      </w:r>
      <w:r w:rsidR="00E72966">
        <w:rPr>
          <w:rFonts w:hint="eastAsia"/>
          <w:lang w:eastAsia="zh-CN"/>
        </w:rPr>
        <w:t xml:space="preserve">exact </w:t>
      </w:r>
      <w:r w:rsidR="00E72966" w:rsidRPr="00E72966">
        <w:rPr>
          <w:lang w:eastAsia="zh-CN"/>
        </w:rPr>
        <w:t>start time of UE autonomous actions.</w:t>
      </w:r>
      <w:r w:rsidR="00E72966">
        <w:rPr>
          <w:rFonts w:hint="eastAsia"/>
          <w:lang w:eastAsia="zh-CN"/>
        </w:rPr>
        <w:t xml:space="preserve"> </w:t>
      </w:r>
      <w:r w:rsidR="00E72966" w:rsidRPr="00E72966">
        <w:rPr>
          <w:lang w:eastAsia="zh-CN"/>
        </w:rPr>
        <w:t>If UE autonomous fallback is permitted, the network will be unable to determine the UE's operating mode (AI/non-AI), which may subsequently result in errors in subsequent measurement configuration and mobility decision.</w:t>
      </w:r>
    </w:p>
    <w:p w14:paraId="1536761B" w14:textId="46F5BED5" w:rsidR="00930D13" w:rsidRPr="00BF1D21" w:rsidRDefault="0064017C" w:rsidP="00E72966">
      <w:pPr>
        <w:pStyle w:val="Doc-text2"/>
        <w:ind w:left="0" w:firstLine="0"/>
        <w:jc w:val="both"/>
        <w:rPr>
          <w:lang w:val="en-US" w:eastAsia="zh-CN"/>
        </w:rPr>
      </w:pPr>
      <w:r>
        <w:rPr>
          <w:rFonts w:eastAsia="等线" w:hint="eastAsia"/>
          <w:b/>
          <w:bCs/>
          <w:lang w:eastAsia="zh-CN"/>
        </w:rPr>
        <w:t>Proposal 5:</w:t>
      </w:r>
      <w:r w:rsidR="007F2934">
        <w:rPr>
          <w:rFonts w:eastAsia="等线" w:hint="eastAsia"/>
          <w:b/>
          <w:bCs/>
          <w:lang w:eastAsia="zh-CN"/>
        </w:rPr>
        <w:t xml:space="preserve"> T</w:t>
      </w:r>
      <w:r w:rsidR="007F2934" w:rsidRPr="007F2934">
        <w:rPr>
          <w:rFonts w:eastAsia="等线"/>
          <w:b/>
          <w:bCs/>
          <w:lang w:eastAsia="zh-CN"/>
        </w:rPr>
        <w:t xml:space="preserve">he UE </w:t>
      </w:r>
      <w:r w:rsidR="009C6FAE">
        <w:rPr>
          <w:rFonts w:eastAsia="等线" w:hint="eastAsia"/>
          <w:b/>
          <w:bCs/>
          <w:lang w:eastAsia="zh-CN"/>
        </w:rPr>
        <w:t>is not allowed to</w:t>
      </w:r>
      <w:r w:rsidR="007F2934" w:rsidRPr="007F2934">
        <w:rPr>
          <w:rFonts w:eastAsia="等线"/>
          <w:b/>
          <w:bCs/>
          <w:lang w:eastAsia="zh-CN"/>
        </w:rPr>
        <w:t xml:space="preserve"> release the inference configuration </w:t>
      </w:r>
      <w:r w:rsidR="009C6FAE" w:rsidRPr="007F2934">
        <w:rPr>
          <w:rFonts w:eastAsia="等线"/>
          <w:b/>
          <w:bCs/>
          <w:lang w:eastAsia="zh-CN"/>
        </w:rPr>
        <w:t>autonomous</w:t>
      </w:r>
      <w:r w:rsidR="00A75DD7">
        <w:rPr>
          <w:rFonts w:eastAsia="等线" w:hint="eastAsia"/>
          <w:b/>
          <w:bCs/>
          <w:lang w:eastAsia="zh-CN"/>
        </w:rPr>
        <w:t>ly</w:t>
      </w:r>
      <w:r w:rsidR="009C6FAE" w:rsidRPr="007F2934">
        <w:rPr>
          <w:rFonts w:eastAsia="等线"/>
          <w:b/>
          <w:bCs/>
          <w:lang w:eastAsia="zh-CN"/>
        </w:rPr>
        <w:t xml:space="preserve"> </w:t>
      </w:r>
      <w:r w:rsidR="007F2934" w:rsidRPr="007F2934">
        <w:rPr>
          <w:rFonts w:eastAsia="等线"/>
          <w:b/>
          <w:bCs/>
          <w:lang w:eastAsia="zh-CN"/>
        </w:rPr>
        <w:t xml:space="preserve">when it becomes inapplicable. UE fallback to non-AI operation should </w:t>
      </w:r>
      <w:r w:rsidR="00A75DD7">
        <w:rPr>
          <w:rFonts w:eastAsia="等线" w:hint="eastAsia"/>
          <w:b/>
          <w:bCs/>
          <w:lang w:eastAsia="zh-CN"/>
        </w:rPr>
        <w:t xml:space="preserve">only </w:t>
      </w:r>
      <w:r w:rsidR="007F2934" w:rsidRPr="007F2934">
        <w:rPr>
          <w:rFonts w:eastAsia="等线"/>
          <w:b/>
          <w:bCs/>
          <w:lang w:eastAsia="zh-CN"/>
        </w:rPr>
        <w:t>be triggered by the network</w:t>
      </w:r>
      <w:r w:rsidR="007F2934">
        <w:rPr>
          <w:rFonts w:eastAsia="等线" w:hint="eastAsia"/>
          <w:b/>
          <w:bCs/>
          <w:lang w:eastAsia="zh-CN"/>
        </w:rPr>
        <w:t>.</w:t>
      </w:r>
    </w:p>
    <w:p w14:paraId="1C843C5B" w14:textId="08D26BA9" w:rsidR="00B35203" w:rsidRDefault="00941FDA" w:rsidP="00660F3A">
      <w:pPr>
        <w:jc w:val="both"/>
        <w:rPr>
          <w:lang w:eastAsia="zh-CN"/>
        </w:rPr>
      </w:pPr>
      <w:r w:rsidRPr="00941FDA">
        <w:rPr>
          <w:rFonts w:eastAsia="等线"/>
          <w:lang w:eastAsia="zh-CN"/>
        </w:rPr>
        <w:t>I</w:t>
      </w:r>
      <w:r w:rsidRPr="00941FDA">
        <w:rPr>
          <w:rFonts w:eastAsia="等线" w:hint="eastAsia"/>
          <w:lang w:eastAsia="zh-CN"/>
        </w:rPr>
        <w:t xml:space="preserve">n the last meeting, </w:t>
      </w:r>
      <w:r w:rsidRPr="004D4B85">
        <w:rPr>
          <w:rFonts w:eastAsia="Malgun Gothic"/>
          <w:lang w:eastAsia="ko-KR"/>
        </w:rPr>
        <w:t xml:space="preserve">both Option A and Option B mechanisms </w:t>
      </w:r>
      <w:r w:rsidR="00322D60">
        <w:rPr>
          <w:rFonts w:hint="eastAsia"/>
          <w:lang w:eastAsia="zh-CN"/>
        </w:rPr>
        <w:t>were agreed to</w:t>
      </w:r>
      <w:r w:rsidRPr="004D4B85">
        <w:rPr>
          <w:rFonts w:eastAsia="Malgun Gothic"/>
          <w:lang w:eastAsia="ko-KR"/>
        </w:rPr>
        <w:t xml:space="preserve"> </w:t>
      </w:r>
      <w:r w:rsidR="00806763" w:rsidRPr="00806763">
        <w:rPr>
          <w:rFonts w:eastAsia="Malgun Gothic"/>
          <w:lang w:eastAsia="ko-KR"/>
        </w:rPr>
        <w:t>be supported</w:t>
      </w:r>
      <w:r w:rsidR="00322D60">
        <w:rPr>
          <w:rFonts w:hint="eastAsia"/>
          <w:lang w:eastAsia="zh-CN"/>
        </w:rPr>
        <w:t xml:space="preserve"> f</w:t>
      </w:r>
      <w:r w:rsidR="00322D60" w:rsidRPr="00941FDA">
        <w:rPr>
          <w:rFonts w:eastAsia="Malgun Gothic"/>
          <w:lang w:eastAsia="ko-KR"/>
        </w:rPr>
        <w:t>or</w:t>
      </w:r>
      <w:r w:rsidR="00322D60" w:rsidRPr="004D4B85">
        <w:rPr>
          <w:rFonts w:eastAsia="Malgun Gothic"/>
          <w:lang w:eastAsia="ko-KR"/>
        </w:rPr>
        <w:t xml:space="preserve"> applicability reporting in AI-Mob</w:t>
      </w:r>
      <w:r w:rsidRPr="004D4B85">
        <w:rPr>
          <w:rFonts w:eastAsia="Malgun Gothic"/>
          <w:lang w:eastAsia="ko-KR"/>
        </w:rPr>
        <w:t>.</w:t>
      </w:r>
      <w:r w:rsidR="00806763">
        <w:rPr>
          <w:rFonts w:hint="eastAsia"/>
          <w:lang w:eastAsia="zh-CN"/>
        </w:rPr>
        <w:t xml:space="preserve"> </w:t>
      </w:r>
      <w:r w:rsidR="000E3CD8">
        <w:rPr>
          <w:rFonts w:hint="eastAsia"/>
          <w:lang w:eastAsia="zh-CN"/>
        </w:rPr>
        <w:t>W</w:t>
      </w:r>
      <w:r w:rsidR="00806763">
        <w:rPr>
          <w:rFonts w:hint="eastAsia"/>
          <w:lang w:eastAsia="zh-CN"/>
        </w:rPr>
        <w:t xml:space="preserve">e propose the following </w:t>
      </w:r>
      <w:r w:rsidR="00F31207">
        <w:rPr>
          <w:rFonts w:eastAsia="等线" w:hint="eastAsia"/>
          <w:lang w:eastAsia="zh-CN"/>
        </w:rPr>
        <w:t xml:space="preserve">similar </w:t>
      </w:r>
      <w:r w:rsidR="00F31207">
        <w:rPr>
          <w:rFonts w:eastAsia="等线"/>
          <w:lang w:eastAsia="zh-CN"/>
        </w:rPr>
        <w:t>mechanism</w:t>
      </w:r>
      <w:r w:rsidR="00F31207">
        <w:rPr>
          <w:rFonts w:eastAsia="等线" w:hint="eastAsia"/>
          <w:lang w:eastAsia="zh-CN"/>
        </w:rPr>
        <w:t xml:space="preserve"> of </w:t>
      </w:r>
      <w:r w:rsidR="00F31207" w:rsidRPr="00501DFF">
        <w:rPr>
          <w:rFonts w:eastAsia="等线"/>
          <w:lang w:eastAsia="zh-CN"/>
        </w:rPr>
        <w:t>AI/ML for NR air interface</w:t>
      </w:r>
      <w:r w:rsidR="00F31207">
        <w:rPr>
          <w:rFonts w:eastAsia="等线" w:hint="eastAsia"/>
          <w:lang w:eastAsia="zh-CN"/>
        </w:rPr>
        <w:t xml:space="preserve"> could be reused for </w:t>
      </w:r>
      <w:r w:rsidR="00F31207" w:rsidRPr="004D4B85">
        <w:rPr>
          <w:rFonts w:eastAsia="Malgun Gothic"/>
          <w:lang w:eastAsia="ko-KR"/>
        </w:rPr>
        <w:t>AI-Mob</w:t>
      </w:r>
      <w:r w:rsidR="00F31207">
        <w:rPr>
          <w:rFonts w:hint="eastAsia"/>
          <w:lang w:eastAsia="zh-CN"/>
        </w:rPr>
        <w:t>, for example,</w:t>
      </w:r>
    </w:p>
    <w:p w14:paraId="04709CCF" w14:textId="4C9FBCF5" w:rsidR="00F31207" w:rsidRPr="00F31207" w:rsidRDefault="00F31207" w:rsidP="00F31207">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F31207">
        <w:rPr>
          <w:rFonts w:ascii="Times New Roman" w:eastAsiaTheme="minorEastAsia" w:hAnsi="Times New Roman" w:cs="Times New Roman" w:hint="eastAsia"/>
          <w:i w:val="0"/>
          <w:iCs/>
          <w:sz w:val="20"/>
          <w:szCs w:val="20"/>
          <w:lang w:eastAsia="zh-CN"/>
        </w:rPr>
        <w:t>O</w:t>
      </w:r>
      <w:r w:rsidRPr="00007B6B">
        <w:rPr>
          <w:rFonts w:ascii="Times New Roman" w:eastAsiaTheme="minorEastAsia" w:hAnsi="Times New Roman" w:cs="Times New Roman"/>
          <w:i w:val="0"/>
          <w:iCs/>
          <w:sz w:val="20"/>
          <w:szCs w:val="20"/>
          <w:lang w:eastAsia="zh-CN"/>
        </w:rPr>
        <w:t xml:space="preserve">ption A and </w:t>
      </w:r>
      <w:r w:rsidRPr="00F31207">
        <w:rPr>
          <w:rFonts w:ascii="Times New Roman" w:eastAsiaTheme="minorEastAsia" w:hAnsi="Times New Roman" w:cs="Times New Roman" w:hint="eastAsia"/>
          <w:i w:val="0"/>
          <w:iCs/>
          <w:sz w:val="20"/>
          <w:szCs w:val="20"/>
          <w:lang w:eastAsia="zh-CN"/>
        </w:rPr>
        <w:t>O</w:t>
      </w:r>
      <w:r w:rsidRPr="00007B6B">
        <w:rPr>
          <w:rFonts w:ascii="Times New Roman" w:eastAsiaTheme="minorEastAsia" w:hAnsi="Times New Roman" w:cs="Times New Roman"/>
          <w:i w:val="0"/>
          <w:iCs/>
          <w:sz w:val="20"/>
          <w:szCs w:val="20"/>
          <w:lang w:eastAsia="zh-CN"/>
        </w:rPr>
        <w:t>ption B can be configured in the same RRCReconfiguration message with the unified applicability report procedure.</w:t>
      </w:r>
    </w:p>
    <w:p w14:paraId="31666BEB" w14:textId="31D42FBA" w:rsidR="00F31207" w:rsidRPr="00F31207" w:rsidRDefault="00F31207" w:rsidP="00F31207">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F31207">
        <w:rPr>
          <w:rFonts w:ascii="Times New Roman" w:eastAsiaTheme="minorEastAsia" w:hAnsi="Times New Roman" w:cs="Times New Roman"/>
          <w:i w:val="0"/>
          <w:iCs/>
          <w:sz w:val="20"/>
          <w:szCs w:val="20"/>
          <w:lang w:eastAsia="zh-CN"/>
        </w:rPr>
        <w:t>UE receives RRCReconfiguration message including one set or multiple sets of inference related parameters via OtherConfig for option B</w:t>
      </w:r>
      <w:r w:rsidRPr="00F31207">
        <w:rPr>
          <w:rFonts w:ascii="Times New Roman" w:eastAsiaTheme="minorEastAsia" w:hAnsi="Times New Roman" w:cs="Times New Roman" w:hint="eastAsia"/>
          <w:i w:val="0"/>
          <w:iCs/>
          <w:sz w:val="20"/>
          <w:szCs w:val="20"/>
          <w:lang w:eastAsia="zh-CN"/>
        </w:rPr>
        <w:t>.</w:t>
      </w:r>
    </w:p>
    <w:p w14:paraId="583451A6" w14:textId="6A9C7CF6" w:rsidR="00F31207" w:rsidRPr="00F31207" w:rsidRDefault="00F31207" w:rsidP="00F31207">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F31207">
        <w:rPr>
          <w:rFonts w:ascii="Times New Roman" w:eastAsiaTheme="minorEastAsia" w:hAnsi="Times New Roman" w:cs="Times New Roman"/>
          <w:i w:val="0"/>
          <w:iCs/>
          <w:sz w:val="20"/>
          <w:szCs w:val="20"/>
          <w:lang w:eastAsia="zh-CN"/>
        </w:rPr>
        <w:t>For Option B, inference related parameter set is configured per cell</w:t>
      </w:r>
      <w:r w:rsidRPr="00F31207">
        <w:rPr>
          <w:rFonts w:ascii="Times New Roman" w:eastAsiaTheme="minorEastAsia" w:hAnsi="Times New Roman" w:cs="Times New Roman" w:hint="eastAsia"/>
          <w:i w:val="0"/>
          <w:iCs/>
          <w:sz w:val="20"/>
          <w:szCs w:val="20"/>
          <w:lang w:eastAsia="zh-CN"/>
        </w:rPr>
        <w:t xml:space="preserve"> (i.e., serving cell and n</w:t>
      </w:r>
      <w:r w:rsidRPr="00F31207">
        <w:rPr>
          <w:rFonts w:ascii="Times New Roman" w:eastAsiaTheme="minorEastAsia" w:hAnsi="Times New Roman" w:cs="Times New Roman"/>
          <w:i w:val="0"/>
          <w:iCs/>
          <w:sz w:val="20"/>
          <w:szCs w:val="20"/>
          <w:lang w:eastAsia="zh-CN"/>
        </w:rPr>
        <w:t>eighbor</w:t>
      </w:r>
      <w:r w:rsidRPr="00F31207">
        <w:rPr>
          <w:rFonts w:ascii="Times New Roman" w:eastAsiaTheme="minorEastAsia" w:hAnsi="Times New Roman" w:cs="Times New Roman" w:hint="eastAsia"/>
          <w:i w:val="0"/>
          <w:iCs/>
          <w:sz w:val="20"/>
          <w:szCs w:val="20"/>
          <w:lang w:eastAsia="zh-CN"/>
        </w:rPr>
        <w:t>ing</w:t>
      </w:r>
      <w:r w:rsidRPr="00F31207">
        <w:rPr>
          <w:rFonts w:ascii="Times New Roman" w:eastAsiaTheme="minorEastAsia" w:hAnsi="Times New Roman" w:cs="Times New Roman"/>
          <w:i w:val="0"/>
          <w:iCs/>
          <w:sz w:val="20"/>
          <w:szCs w:val="20"/>
          <w:lang w:eastAsia="zh-CN"/>
        </w:rPr>
        <w:t xml:space="preserve"> cell</w:t>
      </w:r>
      <w:r w:rsidRPr="00F31207">
        <w:rPr>
          <w:rFonts w:ascii="Times New Roman" w:eastAsiaTheme="minorEastAsia" w:hAnsi="Times New Roman" w:cs="Times New Roman" w:hint="eastAsia"/>
          <w:i w:val="0"/>
          <w:iCs/>
          <w:sz w:val="20"/>
          <w:szCs w:val="20"/>
          <w:lang w:eastAsia="zh-CN"/>
        </w:rPr>
        <w:t>)</w:t>
      </w:r>
      <w:r w:rsidRPr="00F31207">
        <w:rPr>
          <w:rFonts w:ascii="Times New Roman" w:eastAsiaTheme="minorEastAsia" w:hAnsi="Times New Roman" w:cs="Times New Roman"/>
          <w:i w:val="0"/>
          <w:iCs/>
          <w:sz w:val="20"/>
          <w:szCs w:val="20"/>
          <w:lang w:eastAsia="zh-CN"/>
        </w:rPr>
        <w:t>.</w:t>
      </w:r>
    </w:p>
    <w:p w14:paraId="40E0D821" w14:textId="6CE8ADD4" w:rsidR="00C67D85" w:rsidRDefault="00F31207" w:rsidP="00660F3A">
      <w:pPr>
        <w:jc w:val="both"/>
        <w:rPr>
          <w:b/>
          <w:bCs/>
          <w:lang w:val="en-US" w:eastAsia="zh-CN"/>
        </w:rPr>
      </w:pPr>
      <w:r>
        <w:rPr>
          <w:rFonts w:eastAsia="等线" w:hint="eastAsia"/>
          <w:b/>
          <w:bCs/>
          <w:lang w:eastAsia="zh-CN"/>
        </w:rPr>
        <w:t xml:space="preserve">Proposal 6: RAN2 to agree the following </w:t>
      </w:r>
      <w:r w:rsidRPr="00F31207">
        <w:rPr>
          <w:rFonts w:eastAsia="等线"/>
          <w:b/>
          <w:bCs/>
          <w:lang w:eastAsia="zh-CN"/>
        </w:rPr>
        <w:t>mechanisms</w:t>
      </w:r>
      <w:r>
        <w:rPr>
          <w:rFonts w:eastAsia="等线" w:hint="eastAsia"/>
          <w:b/>
          <w:bCs/>
          <w:lang w:eastAsia="zh-CN"/>
        </w:rPr>
        <w:t xml:space="preserve"> for </w:t>
      </w:r>
      <w:r>
        <w:rPr>
          <w:rFonts w:eastAsia="Malgun Gothic" w:hint="eastAsia"/>
          <w:b/>
          <w:bCs/>
          <w:lang w:val="en-US" w:eastAsia="ko-KR"/>
        </w:rPr>
        <w:t xml:space="preserve">applicability reporting </w:t>
      </w:r>
      <w:r>
        <w:rPr>
          <w:rFonts w:hint="eastAsia"/>
          <w:b/>
          <w:bCs/>
          <w:lang w:val="en-US" w:eastAsia="zh-CN"/>
        </w:rPr>
        <w:t>O</w:t>
      </w:r>
      <w:r>
        <w:rPr>
          <w:rFonts w:eastAsia="Malgun Gothic" w:hint="eastAsia"/>
          <w:b/>
          <w:bCs/>
          <w:lang w:val="en-US" w:eastAsia="ko-KR"/>
        </w:rPr>
        <w:t>ption</w:t>
      </w:r>
      <w:r>
        <w:rPr>
          <w:rFonts w:hint="eastAsia"/>
          <w:b/>
          <w:bCs/>
          <w:lang w:val="en-US" w:eastAsia="zh-CN"/>
        </w:rPr>
        <w:t xml:space="preserve"> A and Option B</w:t>
      </w:r>
      <w:r w:rsidR="00DA53E2">
        <w:rPr>
          <w:rFonts w:hint="eastAsia"/>
          <w:b/>
          <w:bCs/>
          <w:lang w:val="en-US" w:eastAsia="zh-CN"/>
        </w:rPr>
        <w:t xml:space="preserve"> for AI/ML Mob:</w:t>
      </w:r>
    </w:p>
    <w:p w14:paraId="78A83150" w14:textId="77777777" w:rsidR="00DA53E2" w:rsidRPr="00DA53E2" w:rsidRDefault="00DA53E2" w:rsidP="00DA53E2">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hint="eastAsia"/>
          <w:b/>
          <w:bCs/>
          <w:i w:val="0"/>
          <w:iCs/>
          <w:sz w:val="20"/>
          <w:szCs w:val="20"/>
          <w:lang w:eastAsia="zh-CN"/>
        </w:rPr>
        <w:t>O</w:t>
      </w:r>
      <w:r w:rsidRPr="00007B6B">
        <w:rPr>
          <w:rFonts w:ascii="Times New Roman" w:eastAsiaTheme="minorEastAsia" w:hAnsi="Times New Roman" w:cs="Times New Roman"/>
          <w:b/>
          <w:bCs/>
          <w:i w:val="0"/>
          <w:iCs/>
          <w:sz w:val="20"/>
          <w:szCs w:val="20"/>
          <w:lang w:eastAsia="zh-CN"/>
        </w:rPr>
        <w:t xml:space="preserve">ption A and </w:t>
      </w:r>
      <w:r w:rsidRPr="00DA53E2">
        <w:rPr>
          <w:rFonts w:ascii="Times New Roman" w:eastAsiaTheme="minorEastAsia" w:hAnsi="Times New Roman" w:cs="Times New Roman" w:hint="eastAsia"/>
          <w:b/>
          <w:bCs/>
          <w:i w:val="0"/>
          <w:iCs/>
          <w:sz w:val="20"/>
          <w:szCs w:val="20"/>
          <w:lang w:eastAsia="zh-CN"/>
        </w:rPr>
        <w:t>O</w:t>
      </w:r>
      <w:r w:rsidRPr="00007B6B">
        <w:rPr>
          <w:rFonts w:ascii="Times New Roman" w:eastAsiaTheme="minorEastAsia" w:hAnsi="Times New Roman" w:cs="Times New Roman"/>
          <w:b/>
          <w:bCs/>
          <w:i w:val="0"/>
          <w:iCs/>
          <w:sz w:val="20"/>
          <w:szCs w:val="20"/>
          <w:lang w:eastAsia="zh-CN"/>
        </w:rPr>
        <w:t>ption B can be configured in the same RRCReconfiguration message with the unified applicability report procedure.</w:t>
      </w:r>
    </w:p>
    <w:p w14:paraId="6778C937" w14:textId="0567B52E" w:rsidR="00DA53E2" w:rsidRPr="00DA53E2" w:rsidRDefault="00DA53E2" w:rsidP="00DA53E2">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b/>
          <w:bCs/>
          <w:i w:val="0"/>
          <w:iCs/>
          <w:sz w:val="20"/>
          <w:szCs w:val="20"/>
          <w:lang w:eastAsia="zh-CN"/>
        </w:rPr>
        <w:lastRenderedPageBreak/>
        <w:t xml:space="preserve">UE receives RRCReconfiguration message including one set or multiple sets of inference related parameters via OtherConfig for </w:t>
      </w:r>
      <w:r w:rsidR="00F82AB1">
        <w:rPr>
          <w:rFonts w:ascii="Times New Roman" w:eastAsiaTheme="minorEastAsia" w:hAnsi="Times New Roman" w:cs="Times New Roman" w:hint="eastAsia"/>
          <w:b/>
          <w:bCs/>
          <w:i w:val="0"/>
          <w:iCs/>
          <w:sz w:val="20"/>
          <w:szCs w:val="20"/>
          <w:lang w:eastAsia="zh-CN"/>
        </w:rPr>
        <w:t>O</w:t>
      </w:r>
      <w:r w:rsidRPr="00DA53E2">
        <w:rPr>
          <w:rFonts w:ascii="Times New Roman" w:eastAsiaTheme="minorEastAsia" w:hAnsi="Times New Roman" w:cs="Times New Roman"/>
          <w:b/>
          <w:bCs/>
          <w:i w:val="0"/>
          <w:iCs/>
          <w:sz w:val="20"/>
          <w:szCs w:val="20"/>
          <w:lang w:eastAsia="zh-CN"/>
        </w:rPr>
        <w:t>ption B</w:t>
      </w:r>
      <w:r w:rsidRPr="00DA53E2">
        <w:rPr>
          <w:rFonts w:ascii="Times New Roman" w:eastAsiaTheme="minorEastAsia" w:hAnsi="Times New Roman" w:cs="Times New Roman" w:hint="eastAsia"/>
          <w:b/>
          <w:bCs/>
          <w:i w:val="0"/>
          <w:iCs/>
          <w:sz w:val="20"/>
          <w:szCs w:val="20"/>
          <w:lang w:eastAsia="zh-CN"/>
        </w:rPr>
        <w:t>.</w:t>
      </w:r>
    </w:p>
    <w:p w14:paraId="1FCC2643" w14:textId="77777777" w:rsidR="00DA53E2" w:rsidRPr="00DA53E2" w:rsidRDefault="00DA53E2" w:rsidP="00DA53E2">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b/>
          <w:bCs/>
          <w:i w:val="0"/>
          <w:iCs/>
          <w:sz w:val="20"/>
          <w:szCs w:val="20"/>
          <w:lang w:eastAsia="zh-CN"/>
        </w:rPr>
        <w:t>For Option B, inference related parameter set is configured per cell</w:t>
      </w:r>
      <w:r w:rsidRPr="00DA53E2">
        <w:rPr>
          <w:rFonts w:ascii="Times New Roman" w:eastAsiaTheme="minorEastAsia" w:hAnsi="Times New Roman" w:cs="Times New Roman" w:hint="eastAsia"/>
          <w:b/>
          <w:bCs/>
          <w:i w:val="0"/>
          <w:iCs/>
          <w:sz w:val="20"/>
          <w:szCs w:val="20"/>
          <w:lang w:eastAsia="zh-CN"/>
        </w:rPr>
        <w:t xml:space="preserve"> (i.e., serving cell and n</w:t>
      </w:r>
      <w:r w:rsidRPr="00DA53E2">
        <w:rPr>
          <w:rFonts w:ascii="Times New Roman" w:eastAsiaTheme="minorEastAsia" w:hAnsi="Times New Roman" w:cs="Times New Roman"/>
          <w:b/>
          <w:bCs/>
          <w:i w:val="0"/>
          <w:iCs/>
          <w:sz w:val="20"/>
          <w:szCs w:val="20"/>
          <w:lang w:eastAsia="zh-CN"/>
        </w:rPr>
        <w:t>eighbor</w:t>
      </w:r>
      <w:r w:rsidRPr="00DA53E2">
        <w:rPr>
          <w:rFonts w:ascii="Times New Roman" w:eastAsiaTheme="minorEastAsia" w:hAnsi="Times New Roman" w:cs="Times New Roman" w:hint="eastAsia"/>
          <w:b/>
          <w:bCs/>
          <w:i w:val="0"/>
          <w:iCs/>
          <w:sz w:val="20"/>
          <w:szCs w:val="20"/>
          <w:lang w:eastAsia="zh-CN"/>
        </w:rPr>
        <w:t>ing</w:t>
      </w:r>
      <w:r w:rsidRPr="00DA53E2">
        <w:rPr>
          <w:rFonts w:ascii="Times New Roman" w:eastAsiaTheme="minorEastAsia" w:hAnsi="Times New Roman" w:cs="Times New Roman"/>
          <w:b/>
          <w:bCs/>
          <w:i w:val="0"/>
          <w:iCs/>
          <w:sz w:val="20"/>
          <w:szCs w:val="20"/>
          <w:lang w:eastAsia="zh-CN"/>
        </w:rPr>
        <w:t xml:space="preserve"> cell</w:t>
      </w:r>
      <w:r w:rsidRPr="00DA53E2">
        <w:rPr>
          <w:rFonts w:ascii="Times New Roman" w:eastAsiaTheme="minorEastAsia" w:hAnsi="Times New Roman" w:cs="Times New Roman" w:hint="eastAsia"/>
          <w:b/>
          <w:bCs/>
          <w:i w:val="0"/>
          <w:iCs/>
          <w:sz w:val="20"/>
          <w:szCs w:val="20"/>
          <w:lang w:eastAsia="zh-CN"/>
        </w:rPr>
        <w:t>)</w:t>
      </w:r>
      <w:r w:rsidRPr="00DA53E2">
        <w:rPr>
          <w:rFonts w:ascii="Times New Roman" w:eastAsiaTheme="minorEastAsia" w:hAnsi="Times New Roman" w:cs="Times New Roman"/>
          <w:b/>
          <w:bCs/>
          <w:i w:val="0"/>
          <w:iCs/>
          <w:sz w:val="20"/>
          <w:szCs w:val="20"/>
          <w:lang w:eastAsia="zh-CN"/>
        </w:rPr>
        <w:t>.</w:t>
      </w:r>
    </w:p>
    <w:p w14:paraId="1AB9F8C5" w14:textId="7356480C"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A66C0B">
        <w:rPr>
          <w:rStyle w:val="1Char1"/>
          <w:rFonts w:eastAsiaTheme="minorEastAsia" w:hint="eastAsia"/>
          <w:sz w:val="28"/>
          <w:szCs w:val="28"/>
          <w:lang w:eastAsia="zh-CN"/>
        </w:rPr>
        <w:t>3</w:t>
      </w:r>
      <w:r>
        <w:rPr>
          <w:rStyle w:val="1Char1"/>
          <w:rFonts w:eastAsiaTheme="minorEastAsia" w:hint="eastAsia"/>
          <w:sz w:val="28"/>
          <w:szCs w:val="28"/>
          <w:lang w:eastAsia="zh-CN"/>
        </w:rPr>
        <w:t xml:space="preserve"> </w:t>
      </w:r>
      <w:r w:rsidR="00F90902">
        <w:rPr>
          <w:rStyle w:val="1Char1"/>
          <w:rFonts w:eastAsiaTheme="minorEastAsia" w:hint="eastAsia"/>
          <w:bCs w:val="0"/>
          <w:sz w:val="28"/>
          <w:szCs w:val="28"/>
          <w:lang w:eastAsia="zh-CN"/>
        </w:rPr>
        <w:t>I</w:t>
      </w:r>
      <w:r w:rsidR="00F90902" w:rsidRPr="00F90902">
        <w:rPr>
          <w:rStyle w:val="1Char1"/>
          <w:rFonts w:eastAsiaTheme="minorEastAsia"/>
          <w:bCs w:val="0"/>
          <w:sz w:val="28"/>
          <w:szCs w:val="28"/>
          <w:lang w:eastAsia="zh-CN"/>
        </w:rPr>
        <w:t>nference</w:t>
      </w:r>
      <w:r w:rsidR="008F22B9">
        <w:rPr>
          <w:rStyle w:val="1Char1"/>
          <w:rFonts w:eastAsiaTheme="minorEastAsia" w:hint="eastAsia"/>
          <w:bCs w:val="0"/>
          <w:sz w:val="28"/>
          <w:szCs w:val="28"/>
          <w:lang w:eastAsia="zh-CN"/>
        </w:rPr>
        <w:t xml:space="preserve"> </w:t>
      </w:r>
      <w:r w:rsidR="008F22B9" w:rsidRPr="008F22B9">
        <w:rPr>
          <w:rStyle w:val="1Char1"/>
          <w:rFonts w:eastAsiaTheme="minorEastAsia"/>
          <w:bCs w:val="0"/>
          <w:sz w:val="28"/>
          <w:szCs w:val="28"/>
          <w:lang w:eastAsia="zh-CN"/>
        </w:rPr>
        <w:t>configuration</w:t>
      </w:r>
    </w:p>
    <w:p w14:paraId="30C01239" w14:textId="3EE82589" w:rsidR="00572C61" w:rsidRDefault="009629DB" w:rsidP="002B4F70">
      <w:pPr>
        <w:jc w:val="both"/>
        <w:rPr>
          <w:lang w:eastAsia="zh-CN"/>
        </w:rPr>
      </w:pPr>
      <w:r>
        <w:rPr>
          <w:rFonts w:hint="eastAsia"/>
          <w:lang w:eastAsia="zh-CN"/>
        </w:rPr>
        <w:t>I</w:t>
      </w:r>
      <w:r w:rsidR="00BC041E">
        <w:rPr>
          <w:rFonts w:hint="eastAsia"/>
          <w:lang w:eastAsia="zh-CN"/>
        </w:rPr>
        <w:t>n Rel-19</w:t>
      </w:r>
      <w:r w:rsidR="002B4F70" w:rsidRPr="002B4F70">
        <w:rPr>
          <w:rFonts w:hint="eastAsia"/>
          <w:lang w:eastAsia="zh-CN"/>
        </w:rPr>
        <w:t xml:space="preserve">, RAN2 </w:t>
      </w:r>
      <w:r w:rsidR="00BC041E">
        <w:rPr>
          <w:rFonts w:hint="eastAsia"/>
          <w:lang w:eastAsia="zh-CN"/>
        </w:rPr>
        <w:t xml:space="preserve">agreed that </w:t>
      </w:r>
      <w:r w:rsidR="00BC041E" w:rsidRPr="00BC041E">
        <w:rPr>
          <w:lang w:eastAsia="zh-CN"/>
        </w:rPr>
        <w:t>the existing RRM measurement configuration and reporting framework in RRC layer is baseline for inference configuration and report.</w:t>
      </w:r>
      <w:r w:rsidR="00BC041E">
        <w:rPr>
          <w:rFonts w:hint="eastAsia"/>
          <w:lang w:eastAsia="zh-CN"/>
        </w:rPr>
        <w:t xml:space="preserve"> And </w:t>
      </w:r>
      <w:r w:rsidR="00572C61">
        <w:rPr>
          <w:rFonts w:hint="eastAsia"/>
          <w:lang w:eastAsia="zh-CN"/>
        </w:rPr>
        <w:t>the f</w:t>
      </w:r>
      <w:r w:rsidR="00572C61" w:rsidRPr="00E667EF">
        <w:rPr>
          <w:rFonts w:hint="eastAsia"/>
        </w:rPr>
        <w:t xml:space="preserve">ollowing inference parameters can be configured to UE for </w:t>
      </w:r>
      <w:r w:rsidR="00572C61" w:rsidRPr="00E667EF">
        <w:t>inference</w:t>
      </w:r>
      <w:r w:rsidR="00572C61" w:rsidRPr="00E667EF">
        <w:rPr>
          <w:rFonts w:hint="eastAsia"/>
        </w:rPr>
        <w:t xml:space="preserve"> and assessing applicability</w:t>
      </w:r>
      <w:r w:rsidR="00572C61">
        <w:rPr>
          <w:rFonts w:hint="eastAsia"/>
          <w:lang w:eastAsia="zh-CN"/>
        </w:rPr>
        <w:t xml:space="preserve"> [</w:t>
      </w:r>
      <w:r w:rsidR="003B1959">
        <w:rPr>
          <w:rFonts w:hint="eastAsia"/>
          <w:lang w:eastAsia="zh-CN"/>
        </w:rPr>
        <w:t>4</w:t>
      </w:r>
      <w:r w:rsidR="00572C61">
        <w:rPr>
          <w:rFonts w:hint="eastAsia"/>
          <w:lang w:eastAsia="zh-CN"/>
        </w:rPr>
        <w:t>]:</w:t>
      </w:r>
    </w:p>
    <w:p w14:paraId="641E02DB" w14:textId="52CFC2E8"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PW length for intra-frequency temporal domain case A</w:t>
      </w:r>
      <w:r w:rsidRPr="00572C61">
        <w:rPr>
          <w:rFonts w:ascii="Times New Roman" w:hAnsi="Times New Roman" w:cs="Times New Roman"/>
          <w:i w:val="0"/>
          <w:iCs/>
          <w:sz w:val="20"/>
          <w:szCs w:val="20"/>
        </w:rPr>
        <w:t>;</w:t>
      </w:r>
    </w:p>
    <w:p w14:paraId="6E606638" w14:textId="0C280C48"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Measured frequency carrier and predicted frequency carrier information for inter-frequency prediction</w:t>
      </w:r>
      <w:r w:rsidRPr="00572C61">
        <w:rPr>
          <w:rFonts w:ascii="Times New Roman" w:hAnsi="Times New Roman" w:cs="Times New Roman"/>
          <w:i w:val="0"/>
          <w:iCs/>
          <w:sz w:val="20"/>
          <w:szCs w:val="20"/>
        </w:rPr>
        <w:t>;</w:t>
      </w:r>
    </w:p>
    <w:p w14:paraId="033E6A4F" w14:textId="3CF60D1D"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 xml:space="preserve">Parameter for intra-frequency temporal domain case B </w:t>
      </w:r>
      <w:r w:rsidRPr="00572C61">
        <w:rPr>
          <w:rFonts w:ascii="Times New Roman" w:hAnsi="Times New Roman" w:cs="Times New Roman"/>
          <w:i w:val="0"/>
          <w:iCs/>
          <w:sz w:val="20"/>
          <w:szCs w:val="20"/>
        </w:rPr>
        <w:t xml:space="preserve">to indicate the timing of </w:t>
      </w:r>
      <w:r w:rsidRPr="00572C61">
        <w:rPr>
          <w:rFonts w:ascii="Times New Roman" w:hAnsi="Times New Roman" w:cs="Times New Roman" w:hint="eastAsia"/>
          <w:i w:val="0"/>
          <w:iCs/>
          <w:sz w:val="20"/>
          <w:szCs w:val="20"/>
        </w:rPr>
        <w:t>network</w:t>
      </w:r>
      <w:r w:rsidRPr="00572C61">
        <w:rPr>
          <w:rFonts w:ascii="Times New Roman" w:hAnsi="Times New Roman" w:cs="Times New Roman"/>
          <w:i w:val="0"/>
          <w:iCs/>
          <w:sz w:val="20"/>
          <w:szCs w:val="20"/>
        </w:rPr>
        <w:t xml:space="preserve">’s SSB </w:t>
      </w:r>
      <w:r w:rsidRPr="00572C61">
        <w:rPr>
          <w:rFonts w:ascii="Times New Roman" w:hAnsi="Times New Roman" w:cs="Times New Roman" w:hint="eastAsia"/>
          <w:i w:val="0"/>
          <w:iCs/>
          <w:sz w:val="20"/>
          <w:szCs w:val="20"/>
        </w:rPr>
        <w:t xml:space="preserve">configuration (but not necessarily the </w:t>
      </w:r>
      <w:r w:rsidRPr="00572C61">
        <w:rPr>
          <w:rFonts w:ascii="Times New Roman" w:hAnsi="Times New Roman" w:cs="Times New Roman"/>
          <w:i w:val="0"/>
          <w:iCs/>
          <w:sz w:val="20"/>
          <w:szCs w:val="20"/>
        </w:rPr>
        <w:t xml:space="preserve">timing </w:t>
      </w:r>
      <w:r w:rsidRPr="00572C61">
        <w:rPr>
          <w:rFonts w:ascii="Times New Roman" w:hAnsi="Times New Roman" w:cs="Times New Roman" w:hint="eastAsia"/>
          <w:i w:val="0"/>
          <w:iCs/>
          <w:sz w:val="20"/>
          <w:szCs w:val="20"/>
        </w:rPr>
        <w:t>for</w:t>
      </w:r>
      <w:r w:rsidRPr="00572C61">
        <w:rPr>
          <w:rFonts w:ascii="Times New Roman" w:hAnsi="Times New Roman" w:cs="Times New Roman"/>
          <w:i w:val="0"/>
          <w:iCs/>
          <w:sz w:val="20"/>
          <w:szCs w:val="20"/>
        </w:rPr>
        <w:t xml:space="preserve"> U</w:t>
      </w:r>
      <w:r w:rsidRPr="00572C61">
        <w:rPr>
          <w:rFonts w:ascii="Times New Roman" w:hAnsi="Times New Roman" w:cs="Times New Roman" w:hint="eastAsia"/>
          <w:i w:val="0"/>
          <w:iCs/>
          <w:sz w:val="20"/>
          <w:szCs w:val="20"/>
        </w:rPr>
        <w:t>E to perform or skip measurement)</w:t>
      </w:r>
      <w:r w:rsidRPr="00572C61">
        <w:rPr>
          <w:rFonts w:ascii="Times New Roman" w:hAnsi="Times New Roman" w:cs="Times New Roman"/>
          <w:i w:val="0"/>
          <w:iCs/>
          <w:sz w:val="20"/>
          <w:szCs w:val="20"/>
        </w:rPr>
        <w:t>;</w:t>
      </w:r>
    </w:p>
    <w:p w14:paraId="0C8104D6" w14:textId="3C0CC48A"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list of cells for intra-frequency temporal domain case A, for which network expects inference report (if available)</w:t>
      </w:r>
      <w:r w:rsidRPr="00572C61">
        <w:rPr>
          <w:rFonts w:ascii="Times New Roman" w:hAnsi="Times New Roman" w:cs="Times New Roman"/>
          <w:i w:val="0"/>
          <w:iCs/>
          <w:sz w:val="20"/>
          <w:szCs w:val="20"/>
        </w:rPr>
        <w:t>;</w:t>
      </w:r>
    </w:p>
    <w:p w14:paraId="4CA338B2" w14:textId="7A455425"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Beam pattern e.g. to save SSB transmission for intra-frequency spatial domain prediction</w:t>
      </w:r>
      <w:r w:rsidRPr="00572C61">
        <w:rPr>
          <w:rFonts w:ascii="Times New Roman" w:hAnsi="Times New Roman" w:cs="Times New Roman"/>
          <w:i w:val="0"/>
          <w:iCs/>
          <w:sz w:val="20"/>
          <w:szCs w:val="20"/>
        </w:rPr>
        <w:t>;</w:t>
      </w:r>
    </w:p>
    <w:p w14:paraId="2CC2E2EA" w14:textId="23AEFEF2"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associated ID</w:t>
      </w:r>
      <w:r w:rsidRPr="00572C61">
        <w:rPr>
          <w:rFonts w:ascii="Times New Roman" w:hAnsi="Times New Roman" w:cs="Times New Roman"/>
          <w:i w:val="0"/>
          <w:iCs/>
          <w:sz w:val="20"/>
          <w:szCs w:val="20"/>
        </w:rPr>
        <w:t>.</w:t>
      </w:r>
    </w:p>
    <w:p w14:paraId="1C85C07E" w14:textId="7C0BB605" w:rsidR="00FA272D" w:rsidRDefault="00670CD4">
      <w:pPr>
        <w:jc w:val="both"/>
        <w:rPr>
          <w:lang w:eastAsia="zh-CN"/>
        </w:rPr>
      </w:pPr>
      <w:r>
        <w:rPr>
          <w:rFonts w:hint="eastAsia"/>
          <w:lang w:eastAsia="zh-CN"/>
        </w:rPr>
        <w:t>It is up to UE</w:t>
      </w:r>
      <w:r>
        <w:rPr>
          <w:lang w:eastAsia="zh-CN"/>
        </w:rPr>
        <w:t>’</w:t>
      </w:r>
      <w:r>
        <w:rPr>
          <w:rFonts w:hint="eastAsia"/>
          <w:lang w:eastAsia="zh-CN"/>
        </w:rPr>
        <w:t xml:space="preserve">s implementation to decide on model related choices including cluster-based vs single-cell-based approach, RRM sub-use cases and OW </w:t>
      </w:r>
      <w:r>
        <w:rPr>
          <w:lang w:eastAsia="zh-CN"/>
        </w:rPr>
        <w:t>length</w:t>
      </w:r>
      <w:r>
        <w:rPr>
          <w:rFonts w:hint="eastAsia"/>
          <w:lang w:eastAsia="zh-CN"/>
        </w:rPr>
        <w:t>.</w:t>
      </w:r>
    </w:p>
    <w:p w14:paraId="23B59C12" w14:textId="23FF469E" w:rsidR="00AD2B68" w:rsidRPr="004830E0" w:rsidRDefault="00AD2B68">
      <w:pPr>
        <w:jc w:val="both"/>
        <w:rPr>
          <w:lang w:eastAsia="zh-CN"/>
        </w:rPr>
      </w:pPr>
      <w:bookmarkStart w:id="5" w:name="OLE_LINK7"/>
      <w:r>
        <w:rPr>
          <w:lang w:eastAsia="zh-CN"/>
        </w:rPr>
        <w:t>F</w:t>
      </w:r>
      <w:r w:rsidR="00932E7B">
        <w:rPr>
          <w:rFonts w:hint="eastAsia"/>
          <w:lang w:eastAsia="zh-CN"/>
        </w:rPr>
        <w:t>ro</w:t>
      </w:r>
      <w:r>
        <w:rPr>
          <w:rFonts w:hint="eastAsia"/>
          <w:lang w:eastAsia="zh-CN"/>
        </w:rPr>
        <w:t xml:space="preserve">m our </w:t>
      </w:r>
      <w:r w:rsidR="004226B8" w:rsidRPr="004226B8">
        <w:rPr>
          <w:lang w:eastAsia="zh-CN"/>
        </w:rPr>
        <w:t>perspective</w:t>
      </w:r>
      <w:r w:rsidRPr="00F25F3F">
        <w:rPr>
          <w:rFonts w:hint="eastAsia"/>
          <w:lang w:eastAsia="zh-CN"/>
        </w:rPr>
        <w:t xml:space="preserve">, the </w:t>
      </w:r>
      <w:r w:rsidRPr="00F25F3F">
        <w:rPr>
          <w:lang w:eastAsia="zh-CN"/>
        </w:rPr>
        <w:t>existing</w:t>
      </w:r>
      <w:r w:rsidRPr="00F25F3F">
        <w:rPr>
          <w:rFonts w:hint="eastAsia"/>
          <w:lang w:eastAsia="zh-CN"/>
        </w:rPr>
        <w:t xml:space="preserve"> </w:t>
      </w:r>
      <w:r w:rsidR="00932E7B" w:rsidRPr="00F25F3F">
        <w:rPr>
          <w:rFonts w:eastAsia="Malgun Gothic"/>
          <w:lang w:val="en-US" w:eastAsia="ko-KR"/>
        </w:rPr>
        <w:t xml:space="preserve">IE (i.e., </w:t>
      </w:r>
      <w:r w:rsidR="00932E7B" w:rsidRPr="00F25F3F">
        <w:rPr>
          <w:rFonts w:eastAsia="Malgun Gothic"/>
          <w:i/>
          <w:iCs/>
          <w:lang w:val="en-US" w:eastAsia="ko-KR"/>
        </w:rPr>
        <w:t>MeasObjectNR</w:t>
      </w:r>
      <w:r w:rsidR="00932E7B" w:rsidRPr="00F25F3F">
        <w:rPr>
          <w:rFonts w:eastAsia="Malgun Gothic"/>
          <w:lang w:val="en-US" w:eastAsia="ko-KR"/>
        </w:rPr>
        <w:t xml:space="preserve">, </w:t>
      </w:r>
      <w:r w:rsidR="00932E7B" w:rsidRPr="00F25F3F">
        <w:rPr>
          <w:rFonts w:eastAsia="Malgun Gothic"/>
          <w:i/>
          <w:iCs/>
          <w:lang w:val="en-US" w:eastAsia="ko-KR"/>
        </w:rPr>
        <w:t>MeasId</w:t>
      </w:r>
      <w:r w:rsidR="00932E7B" w:rsidRPr="00F25F3F">
        <w:rPr>
          <w:rFonts w:eastAsia="Malgun Gothic"/>
          <w:lang w:val="en-US" w:eastAsia="ko-KR"/>
        </w:rPr>
        <w:t xml:space="preserve">, </w:t>
      </w:r>
      <w:r w:rsidR="00932E7B" w:rsidRPr="00F25F3F">
        <w:rPr>
          <w:rFonts w:eastAsia="Malgun Gothic"/>
          <w:i/>
          <w:iCs/>
          <w:lang w:val="en-US" w:eastAsia="ko-KR"/>
        </w:rPr>
        <w:t>ReportConfigNR</w:t>
      </w:r>
      <w:r w:rsidR="00932E7B" w:rsidRPr="00F25F3F">
        <w:rPr>
          <w:rFonts w:eastAsia="Malgun Gothic"/>
          <w:lang w:val="en-US" w:eastAsia="ko-KR"/>
        </w:rPr>
        <w:t>)</w:t>
      </w:r>
      <w:r w:rsidR="00932E7B">
        <w:rPr>
          <w:rFonts w:hint="eastAsia"/>
          <w:lang w:val="en-US" w:eastAsia="zh-CN"/>
        </w:rPr>
        <w:t xml:space="preserve"> could be reused </w:t>
      </w:r>
      <w:r w:rsidR="00D4023F">
        <w:rPr>
          <w:rFonts w:hint="eastAsia"/>
          <w:lang w:val="en-US" w:eastAsia="zh-CN"/>
        </w:rPr>
        <w:t xml:space="preserve">for </w:t>
      </w:r>
      <w:r w:rsidR="00D4023F" w:rsidRPr="00BC041E">
        <w:rPr>
          <w:lang w:eastAsia="zh-CN"/>
        </w:rPr>
        <w:t>inference configuration and repor</w:t>
      </w:r>
      <w:r w:rsidR="004226B8">
        <w:rPr>
          <w:rFonts w:hint="eastAsia"/>
          <w:lang w:eastAsia="zh-CN"/>
        </w:rPr>
        <w:t>ting</w:t>
      </w:r>
      <w:r w:rsidR="00D4023F">
        <w:rPr>
          <w:rFonts w:hint="eastAsia"/>
          <w:lang w:eastAsia="zh-CN"/>
        </w:rPr>
        <w:t xml:space="preserve"> </w:t>
      </w:r>
      <w:r w:rsidR="004226B8">
        <w:rPr>
          <w:rFonts w:hint="eastAsia"/>
          <w:lang w:eastAsia="zh-CN"/>
        </w:rPr>
        <w:t>of</w:t>
      </w:r>
      <w:r w:rsidR="00D4023F">
        <w:rPr>
          <w:rFonts w:hint="eastAsia"/>
          <w:lang w:eastAsia="zh-CN"/>
        </w:rPr>
        <w:t xml:space="preserve"> </w:t>
      </w:r>
      <w:r w:rsidR="00D4023F" w:rsidRPr="00D4023F">
        <w:rPr>
          <w:lang w:eastAsia="zh-CN"/>
        </w:rPr>
        <w:t>RRM measurement prediction</w:t>
      </w:r>
      <w:r w:rsidR="00D4023F">
        <w:rPr>
          <w:rFonts w:hint="eastAsia"/>
          <w:lang w:eastAsia="zh-CN"/>
        </w:rPr>
        <w:t xml:space="preserve">. </w:t>
      </w:r>
      <w:r w:rsidR="004226B8" w:rsidRPr="004226B8">
        <w:rPr>
          <w:lang w:eastAsia="zh-CN"/>
        </w:rPr>
        <w:t>In addition,</w:t>
      </w:r>
      <w:r w:rsidR="00D4023F">
        <w:rPr>
          <w:rFonts w:hint="eastAsia"/>
          <w:lang w:eastAsia="zh-CN"/>
        </w:rPr>
        <w:t xml:space="preserve"> </w:t>
      </w:r>
      <w:bookmarkStart w:id="6" w:name="OLE_LINK8"/>
      <w:r w:rsidR="00D4023F">
        <w:rPr>
          <w:rFonts w:hint="eastAsia"/>
          <w:lang w:eastAsia="zh-CN"/>
        </w:rPr>
        <w:t xml:space="preserve">new fields may </w:t>
      </w:r>
      <w:r w:rsidR="004226B8">
        <w:rPr>
          <w:rFonts w:hint="eastAsia"/>
          <w:lang w:eastAsia="zh-CN"/>
        </w:rPr>
        <w:t>need</w:t>
      </w:r>
      <w:r w:rsidR="00D4023F">
        <w:rPr>
          <w:rFonts w:hint="eastAsia"/>
          <w:lang w:eastAsia="zh-CN"/>
        </w:rPr>
        <w:t xml:space="preserve"> to be </w:t>
      </w:r>
      <w:r w:rsidR="00841A54">
        <w:rPr>
          <w:rFonts w:hint="eastAsia"/>
          <w:lang w:eastAsia="zh-CN"/>
        </w:rPr>
        <w:t>added</w:t>
      </w:r>
      <w:r w:rsidR="00D4023F">
        <w:rPr>
          <w:rFonts w:hint="eastAsia"/>
          <w:lang w:eastAsia="zh-CN"/>
        </w:rPr>
        <w:t xml:space="preserve"> </w:t>
      </w:r>
      <w:r w:rsidR="00D4023F">
        <w:rPr>
          <w:rFonts w:hint="eastAsia"/>
          <w:lang w:val="en-US" w:eastAsia="zh-CN"/>
        </w:rPr>
        <w:t>to</w:t>
      </w:r>
      <w:r w:rsidR="00841A54">
        <w:rPr>
          <w:rFonts w:hint="eastAsia"/>
          <w:lang w:val="en-US" w:eastAsia="zh-CN"/>
        </w:rPr>
        <w:t xml:space="preserve"> the </w:t>
      </w:r>
      <w:r w:rsidR="00841A54" w:rsidRPr="00F25F3F">
        <w:rPr>
          <w:rFonts w:hint="eastAsia"/>
          <w:i/>
          <w:iCs/>
          <w:lang w:val="en-US" w:eastAsia="zh-CN"/>
        </w:rPr>
        <w:t>M</w:t>
      </w:r>
      <w:r w:rsidR="00D4023F" w:rsidRPr="00F25F3F">
        <w:rPr>
          <w:rFonts w:eastAsia="Malgun Gothic"/>
          <w:i/>
          <w:iCs/>
          <w:lang w:val="en-US" w:eastAsia="ko-KR"/>
        </w:rPr>
        <w:t>easObjectNR</w:t>
      </w:r>
      <w:r w:rsidR="00D4023F" w:rsidRPr="00F56A7F">
        <w:rPr>
          <w:rFonts w:eastAsia="Malgun Gothic"/>
          <w:lang w:val="en-US" w:eastAsia="ko-KR"/>
        </w:rPr>
        <w:t xml:space="preserve"> and/or </w:t>
      </w:r>
      <w:r w:rsidR="00D4023F" w:rsidRPr="00F25F3F">
        <w:rPr>
          <w:rFonts w:eastAsia="Malgun Gothic"/>
          <w:i/>
          <w:iCs/>
          <w:lang w:val="en-US" w:eastAsia="ko-KR"/>
        </w:rPr>
        <w:t>ReportConfigNR</w:t>
      </w:r>
      <w:r w:rsidR="00D4023F" w:rsidRPr="00F56A7F">
        <w:rPr>
          <w:rFonts w:eastAsia="Malgun Gothic"/>
          <w:lang w:val="en-US" w:eastAsia="ko-KR"/>
        </w:rPr>
        <w:t xml:space="preserve"> IE</w:t>
      </w:r>
      <w:r w:rsidR="00D4023F">
        <w:rPr>
          <w:rFonts w:hint="eastAsia"/>
          <w:lang w:eastAsia="zh-CN"/>
        </w:rPr>
        <w:t xml:space="preserve"> </w:t>
      </w:r>
      <w:r w:rsidR="00841A54" w:rsidRPr="00841A54">
        <w:rPr>
          <w:lang w:eastAsia="zh-CN"/>
        </w:rPr>
        <w:t>to support</w:t>
      </w:r>
      <w:r w:rsidR="00841A54">
        <w:rPr>
          <w:rFonts w:hint="eastAsia"/>
          <w:lang w:eastAsia="zh-CN"/>
        </w:rPr>
        <w:t xml:space="preserve"> </w:t>
      </w:r>
      <w:r w:rsidR="00F25F3F">
        <w:rPr>
          <w:rFonts w:hint="eastAsia"/>
          <w:lang w:eastAsia="zh-CN"/>
        </w:rPr>
        <w:t>related</w:t>
      </w:r>
      <w:r w:rsidR="00841A54" w:rsidRPr="00841A54">
        <w:rPr>
          <w:lang w:eastAsia="zh-CN"/>
        </w:rPr>
        <w:t xml:space="preserve"> configuration</w:t>
      </w:r>
      <w:r w:rsidR="004226B8">
        <w:rPr>
          <w:rFonts w:hint="eastAsia"/>
          <w:lang w:eastAsia="zh-CN"/>
        </w:rPr>
        <w:t>.</w:t>
      </w:r>
      <w:bookmarkEnd w:id="6"/>
      <w:r w:rsidR="004830E0">
        <w:rPr>
          <w:rFonts w:hint="eastAsia"/>
          <w:lang w:eastAsia="zh-CN"/>
        </w:rPr>
        <w:t xml:space="preserve"> </w:t>
      </w:r>
    </w:p>
    <w:p w14:paraId="3716CF06" w14:textId="22F9BB4C" w:rsidR="004830E0" w:rsidRPr="003A06F2" w:rsidRDefault="00AD233C">
      <w:pPr>
        <w:jc w:val="both"/>
        <w:rPr>
          <w:b/>
          <w:bCs/>
          <w:lang w:eastAsia="zh-CN"/>
        </w:rPr>
      </w:pPr>
      <w:r w:rsidRPr="003A06F2">
        <w:rPr>
          <w:rFonts w:hint="eastAsia"/>
          <w:b/>
          <w:bCs/>
          <w:lang w:eastAsia="zh-CN"/>
        </w:rPr>
        <w:t xml:space="preserve">Proposal </w:t>
      </w:r>
      <w:r w:rsidR="003A06F2" w:rsidRPr="003A06F2">
        <w:rPr>
          <w:rFonts w:hint="eastAsia"/>
          <w:b/>
          <w:bCs/>
          <w:lang w:eastAsia="zh-CN"/>
        </w:rPr>
        <w:t>7</w:t>
      </w:r>
      <w:r w:rsidRPr="003A06F2">
        <w:rPr>
          <w:rFonts w:hint="eastAsia"/>
          <w:b/>
          <w:bCs/>
          <w:lang w:eastAsia="zh-CN"/>
        </w:rPr>
        <w:t>: F</w:t>
      </w:r>
      <w:r w:rsidRPr="003A06F2">
        <w:rPr>
          <w:b/>
          <w:bCs/>
          <w:lang w:eastAsia="zh-CN"/>
        </w:rPr>
        <w:t>o</w:t>
      </w:r>
      <w:r w:rsidRPr="003A06F2">
        <w:rPr>
          <w:rFonts w:hint="eastAsia"/>
          <w:b/>
          <w:bCs/>
          <w:lang w:eastAsia="zh-CN"/>
        </w:rPr>
        <w:t xml:space="preserve">r AI/ML for mobility, the </w:t>
      </w:r>
      <w:r w:rsidRPr="003A06F2">
        <w:rPr>
          <w:b/>
          <w:bCs/>
          <w:lang w:eastAsia="zh-CN"/>
        </w:rPr>
        <w:t>existing</w:t>
      </w:r>
      <w:r w:rsidRPr="003A06F2">
        <w:rPr>
          <w:rFonts w:hint="eastAsia"/>
          <w:b/>
          <w:bCs/>
          <w:lang w:eastAsia="zh-CN"/>
        </w:rPr>
        <w:t xml:space="preserve"> </w:t>
      </w:r>
      <w:r w:rsidRPr="003A06F2">
        <w:rPr>
          <w:rFonts w:eastAsia="Malgun Gothic"/>
          <w:b/>
          <w:bCs/>
          <w:lang w:val="en-US" w:eastAsia="ko-KR"/>
        </w:rPr>
        <w:t xml:space="preserve">IE (i.e., </w:t>
      </w:r>
      <w:bookmarkStart w:id="7" w:name="OLE_LINK25"/>
      <w:r w:rsidRPr="003A06F2">
        <w:rPr>
          <w:rFonts w:eastAsia="Malgun Gothic"/>
          <w:b/>
          <w:bCs/>
          <w:i/>
          <w:iCs/>
          <w:lang w:val="en-US" w:eastAsia="ko-KR"/>
        </w:rPr>
        <w:t>MeasObjectNR</w:t>
      </w:r>
      <w:bookmarkEnd w:id="7"/>
      <w:r w:rsidRPr="003A06F2">
        <w:rPr>
          <w:rFonts w:eastAsia="Malgun Gothic"/>
          <w:b/>
          <w:bCs/>
          <w:lang w:val="en-US" w:eastAsia="ko-KR"/>
        </w:rPr>
        <w:t xml:space="preserve">, </w:t>
      </w:r>
      <w:r w:rsidRPr="003A06F2">
        <w:rPr>
          <w:rFonts w:eastAsia="Malgun Gothic"/>
          <w:b/>
          <w:bCs/>
          <w:i/>
          <w:iCs/>
          <w:lang w:val="en-US" w:eastAsia="ko-KR"/>
        </w:rPr>
        <w:t>MeasId</w:t>
      </w:r>
      <w:r w:rsidRPr="003A06F2">
        <w:rPr>
          <w:rFonts w:eastAsia="Malgun Gothic"/>
          <w:b/>
          <w:bCs/>
          <w:lang w:val="en-US" w:eastAsia="ko-KR"/>
        </w:rPr>
        <w:t xml:space="preserve">, </w:t>
      </w:r>
      <w:r w:rsidRPr="003A06F2">
        <w:rPr>
          <w:rFonts w:eastAsia="Malgun Gothic"/>
          <w:b/>
          <w:bCs/>
          <w:i/>
          <w:iCs/>
          <w:lang w:val="en-US" w:eastAsia="ko-KR"/>
        </w:rPr>
        <w:t>ReportConfigNR</w:t>
      </w:r>
      <w:r w:rsidRPr="003A06F2">
        <w:rPr>
          <w:rFonts w:eastAsia="Malgun Gothic"/>
          <w:b/>
          <w:bCs/>
          <w:lang w:val="en-US" w:eastAsia="ko-KR"/>
        </w:rPr>
        <w:t>)</w:t>
      </w:r>
      <w:r w:rsidRPr="003A06F2">
        <w:rPr>
          <w:rFonts w:hint="eastAsia"/>
          <w:b/>
          <w:bCs/>
          <w:lang w:val="en-US" w:eastAsia="zh-CN"/>
        </w:rPr>
        <w:t xml:space="preserve"> could be reused for </w:t>
      </w:r>
      <w:r w:rsidRPr="003A06F2">
        <w:rPr>
          <w:b/>
          <w:bCs/>
          <w:lang w:eastAsia="zh-CN"/>
        </w:rPr>
        <w:t>inference configuration and repor</w:t>
      </w:r>
      <w:r w:rsidRPr="003A06F2">
        <w:rPr>
          <w:rFonts w:hint="eastAsia"/>
          <w:b/>
          <w:bCs/>
          <w:lang w:eastAsia="zh-CN"/>
        </w:rPr>
        <w:t xml:space="preserve">ting of </w:t>
      </w:r>
      <w:bookmarkStart w:id="8" w:name="_Hlk219995867"/>
      <w:r w:rsidRPr="003A06F2">
        <w:rPr>
          <w:b/>
          <w:bCs/>
          <w:lang w:eastAsia="zh-CN"/>
        </w:rPr>
        <w:t>RRM measurement prediction</w:t>
      </w:r>
      <w:bookmarkEnd w:id="8"/>
      <w:r w:rsidRPr="003A06F2">
        <w:rPr>
          <w:rFonts w:hint="eastAsia"/>
          <w:b/>
          <w:bCs/>
          <w:lang w:eastAsia="zh-CN"/>
        </w:rPr>
        <w:t>.</w:t>
      </w:r>
    </w:p>
    <w:p w14:paraId="65E3561A" w14:textId="28B6AB8F" w:rsidR="0029520C" w:rsidRDefault="00E731BA">
      <w:pPr>
        <w:jc w:val="both"/>
        <w:rPr>
          <w:b/>
          <w:bCs/>
          <w:lang w:eastAsia="zh-CN"/>
        </w:rPr>
      </w:pPr>
      <w:r w:rsidRPr="003A06F2">
        <w:rPr>
          <w:rFonts w:hint="eastAsia"/>
          <w:b/>
          <w:bCs/>
          <w:lang w:eastAsia="zh-CN"/>
        </w:rPr>
        <w:t xml:space="preserve">Proposal </w:t>
      </w:r>
      <w:r w:rsidR="003A06F2" w:rsidRPr="003A06F2">
        <w:rPr>
          <w:rFonts w:hint="eastAsia"/>
          <w:b/>
          <w:bCs/>
          <w:lang w:eastAsia="zh-CN"/>
        </w:rPr>
        <w:t>8</w:t>
      </w:r>
      <w:r w:rsidRPr="003A06F2">
        <w:rPr>
          <w:rFonts w:hint="eastAsia"/>
          <w:b/>
          <w:bCs/>
          <w:lang w:eastAsia="zh-CN"/>
        </w:rPr>
        <w:t>:</w:t>
      </w:r>
      <w:r>
        <w:rPr>
          <w:rFonts w:hint="eastAsia"/>
          <w:b/>
          <w:bCs/>
          <w:lang w:eastAsia="zh-CN"/>
        </w:rPr>
        <w:t xml:space="preserve"> RAN2 to confirm that i</w:t>
      </w:r>
      <w:r w:rsidRPr="005A3D15">
        <w:rPr>
          <w:b/>
          <w:bCs/>
          <w:lang w:eastAsia="zh-CN"/>
        </w:rPr>
        <w:t>t is up to UE’s implementation to decide on model related choices including cluster-based vs single-cell-based approach, RRM sub-use cases and OW length.</w:t>
      </w:r>
    </w:p>
    <w:p w14:paraId="20D6A0E8" w14:textId="734042F9" w:rsidR="007A0ACE" w:rsidRPr="007A0ACE" w:rsidRDefault="007A0ACE">
      <w:pPr>
        <w:jc w:val="both"/>
        <w:rPr>
          <w:i/>
          <w:iCs/>
          <w:u w:val="single"/>
          <w:lang w:eastAsia="zh-CN"/>
        </w:rPr>
      </w:pPr>
    </w:p>
    <w:p w14:paraId="431D6908" w14:textId="779A0966" w:rsidR="00B42346" w:rsidRPr="00B42346" w:rsidRDefault="00302FDF">
      <w:pPr>
        <w:jc w:val="both"/>
        <w:rPr>
          <w:i/>
          <w:iCs/>
          <w:u w:val="single"/>
          <w:lang w:eastAsia="zh-CN"/>
        </w:rPr>
      </w:pPr>
      <w:r w:rsidRPr="00302FDF">
        <w:rPr>
          <w:i/>
          <w:iCs/>
          <w:u w:val="single"/>
          <w:lang w:eastAsia="zh-CN"/>
        </w:rPr>
        <w:t>Inference configuration for</w:t>
      </w:r>
      <w:r w:rsidR="00B42346" w:rsidRPr="00B42346">
        <w:rPr>
          <w:i/>
          <w:iCs/>
          <w:u w:val="single"/>
          <w:lang w:eastAsia="zh-CN"/>
        </w:rPr>
        <w:t xml:space="preserve"> temporal domain prediction </w:t>
      </w:r>
      <w:r w:rsidR="00D464C9">
        <w:rPr>
          <w:rFonts w:hint="eastAsia"/>
          <w:i/>
          <w:iCs/>
          <w:u w:val="single"/>
          <w:lang w:eastAsia="zh-CN"/>
        </w:rPr>
        <w:t>C</w:t>
      </w:r>
      <w:r w:rsidR="00B42346" w:rsidRPr="00B42346">
        <w:rPr>
          <w:i/>
          <w:iCs/>
          <w:u w:val="single"/>
          <w:lang w:eastAsia="zh-CN"/>
        </w:rPr>
        <w:t>ase A</w:t>
      </w:r>
    </w:p>
    <w:p w14:paraId="462AFEB2" w14:textId="7DB55823" w:rsidR="00ED03C6" w:rsidRDefault="0034420A">
      <w:pPr>
        <w:jc w:val="both"/>
        <w:rPr>
          <w:lang w:eastAsia="zh-CN"/>
        </w:rPr>
      </w:pPr>
      <w:r w:rsidRPr="0034420A">
        <w:rPr>
          <w:rFonts w:hint="eastAsia"/>
          <w:lang w:eastAsia="zh-CN"/>
        </w:rPr>
        <w:t xml:space="preserve">For </w:t>
      </w:r>
      <w:r w:rsidR="005526DE" w:rsidRPr="005526DE">
        <w:rPr>
          <w:lang w:eastAsia="zh-CN"/>
        </w:rPr>
        <w:t xml:space="preserve">RRM measurement </w:t>
      </w:r>
      <w:r w:rsidRPr="0034420A">
        <w:rPr>
          <w:lang w:eastAsia="zh-CN"/>
        </w:rPr>
        <w:t xml:space="preserve">temporal domain prediction </w:t>
      </w:r>
      <w:r w:rsidR="00D464C9">
        <w:rPr>
          <w:rFonts w:hint="eastAsia"/>
          <w:lang w:eastAsia="zh-CN"/>
        </w:rPr>
        <w:t>C</w:t>
      </w:r>
      <w:r w:rsidRPr="0034420A">
        <w:rPr>
          <w:lang w:eastAsia="zh-CN"/>
        </w:rPr>
        <w:t>ase A</w:t>
      </w:r>
      <w:r>
        <w:rPr>
          <w:rFonts w:hint="eastAsia"/>
          <w:lang w:eastAsia="zh-CN"/>
        </w:rPr>
        <w:t xml:space="preserve">, the following </w:t>
      </w:r>
      <w:r w:rsidRPr="00E667EF">
        <w:rPr>
          <w:rFonts w:hint="eastAsia"/>
        </w:rPr>
        <w:t>inference parameters</w:t>
      </w:r>
      <w:r>
        <w:rPr>
          <w:rFonts w:hint="eastAsia"/>
          <w:lang w:eastAsia="zh-CN"/>
        </w:rPr>
        <w:t xml:space="preserve"> could be </w:t>
      </w:r>
      <w:r w:rsidRPr="00E667EF">
        <w:rPr>
          <w:rFonts w:hint="eastAsia"/>
        </w:rPr>
        <w:t>configured to UE</w:t>
      </w:r>
      <w:r>
        <w:rPr>
          <w:rFonts w:hint="eastAsia"/>
          <w:lang w:eastAsia="zh-CN"/>
        </w:rPr>
        <w:t xml:space="preserve"> </w:t>
      </w:r>
      <w:r w:rsidRPr="00E667EF">
        <w:t>inference</w:t>
      </w:r>
      <w:r w:rsidRPr="00E667EF">
        <w:rPr>
          <w:rFonts w:hint="eastAsia"/>
        </w:rPr>
        <w:t xml:space="preserve"> and assessing applicability</w:t>
      </w:r>
      <w:r w:rsidR="005526DE">
        <w:rPr>
          <w:rFonts w:hint="eastAsia"/>
          <w:lang w:eastAsia="zh-CN"/>
        </w:rPr>
        <w:t>:</w:t>
      </w:r>
    </w:p>
    <w:p w14:paraId="4B2CE365" w14:textId="5243D75A" w:rsidR="005526DE" w:rsidRPr="002609A5" w:rsidRDefault="00980EBC" w:rsidP="002609A5">
      <w:pPr>
        <w:pStyle w:val="Doc-comment"/>
        <w:numPr>
          <w:ilvl w:val="1"/>
          <w:numId w:val="20"/>
        </w:numPr>
        <w:spacing w:after="180"/>
        <w:jc w:val="both"/>
        <w:rPr>
          <w:rFonts w:ascii="Times New Roman" w:hAnsi="Times New Roman" w:cs="Times New Roman"/>
          <w:i w:val="0"/>
          <w:iCs/>
          <w:sz w:val="20"/>
          <w:szCs w:val="20"/>
        </w:rPr>
      </w:pPr>
      <w:bookmarkStart w:id="9" w:name="OLE_LINK27"/>
      <w:r w:rsidRPr="002609A5">
        <w:rPr>
          <w:rFonts w:ascii="Times New Roman" w:hAnsi="Times New Roman" w:cs="Times New Roman"/>
          <w:i w:val="0"/>
          <w:iCs/>
          <w:sz w:val="20"/>
          <w:szCs w:val="20"/>
        </w:rPr>
        <w:t>Prediction window</w:t>
      </w:r>
      <w:bookmarkEnd w:id="9"/>
      <w:r w:rsidRPr="002609A5">
        <w:rPr>
          <w:rFonts w:ascii="Times New Roman" w:hAnsi="Times New Roman" w:cs="Times New Roman"/>
          <w:i w:val="0"/>
          <w:iCs/>
          <w:sz w:val="20"/>
          <w:szCs w:val="20"/>
        </w:rPr>
        <w:t xml:space="preserve"> length</w:t>
      </w:r>
      <w:r w:rsidR="00D40E94" w:rsidRPr="002609A5">
        <w:rPr>
          <w:rFonts w:ascii="Times New Roman" w:hAnsi="Times New Roman" w:cs="Times New Roman" w:hint="eastAsia"/>
          <w:i w:val="0"/>
          <w:iCs/>
          <w:sz w:val="20"/>
          <w:szCs w:val="20"/>
        </w:rPr>
        <w:t xml:space="preserve"> (Mandat</w:t>
      </w:r>
      <w:r w:rsidR="002609A5" w:rsidRPr="002609A5">
        <w:rPr>
          <w:rFonts w:ascii="Times New Roman" w:hAnsi="Times New Roman" w:cs="Times New Roman" w:hint="eastAsia"/>
          <w:i w:val="0"/>
          <w:iCs/>
          <w:sz w:val="20"/>
          <w:szCs w:val="20"/>
        </w:rPr>
        <w:t>o</w:t>
      </w:r>
      <w:r w:rsidR="00D40E94" w:rsidRPr="002609A5">
        <w:rPr>
          <w:rFonts w:ascii="Times New Roman" w:hAnsi="Times New Roman" w:cs="Times New Roman" w:hint="eastAsia"/>
          <w:i w:val="0"/>
          <w:iCs/>
          <w:sz w:val="20"/>
          <w:szCs w:val="20"/>
        </w:rPr>
        <w:t>ry)</w:t>
      </w:r>
    </w:p>
    <w:p w14:paraId="5067E768" w14:textId="361872CE" w:rsidR="00D40E94" w:rsidRPr="002609A5" w:rsidRDefault="00F75AA4" w:rsidP="002609A5">
      <w:pPr>
        <w:pStyle w:val="Doc-comment"/>
        <w:numPr>
          <w:ilvl w:val="1"/>
          <w:numId w:val="20"/>
        </w:numPr>
        <w:spacing w:after="180"/>
        <w:jc w:val="both"/>
        <w:rPr>
          <w:rFonts w:ascii="Times New Roman" w:hAnsi="Times New Roman" w:cs="Times New Roman"/>
          <w:i w:val="0"/>
          <w:iCs/>
          <w:sz w:val="20"/>
          <w:szCs w:val="20"/>
        </w:rPr>
      </w:pPr>
      <w:r>
        <w:rPr>
          <w:rFonts w:ascii="Times New Roman" w:eastAsiaTheme="minorEastAsia" w:hAnsi="Times New Roman" w:cs="Times New Roman" w:hint="eastAsia"/>
          <w:i w:val="0"/>
          <w:iCs/>
          <w:sz w:val="20"/>
          <w:szCs w:val="20"/>
          <w:lang w:eastAsia="zh-CN"/>
        </w:rPr>
        <w:t>L</w:t>
      </w:r>
      <w:r w:rsidR="00D40E94" w:rsidRPr="00572C61">
        <w:rPr>
          <w:rFonts w:ascii="Times New Roman" w:hAnsi="Times New Roman" w:cs="Times New Roman" w:hint="eastAsia"/>
          <w:i w:val="0"/>
          <w:iCs/>
          <w:sz w:val="20"/>
          <w:szCs w:val="20"/>
        </w:rPr>
        <w:t>ist of cells for which network expects inference report</w:t>
      </w:r>
      <w:r w:rsidR="00D40E94" w:rsidRPr="002609A5">
        <w:rPr>
          <w:rFonts w:ascii="Times New Roman" w:hAnsi="Times New Roman" w:cs="Times New Roman" w:hint="eastAsia"/>
          <w:i w:val="0"/>
          <w:iCs/>
          <w:sz w:val="20"/>
          <w:szCs w:val="20"/>
        </w:rPr>
        <w:t xml:space="preserve"> (</w:t>
      </w:r>
      <w:r w:rsidR="00D40E94" w:rsidRPr="00572C61">
        <w:rPr>
          <w:rFonts w:ascii="Times New Roman" w:hAnsi="Times New Roman" w:cs="Times New Roman" w:hint="eastAsia"/>
          <w:i w:val="0"/>
          <w:iCs/>
          <w:sz w:val="20"/>
          <w:szCs w:val="20"/>
        </w:rPr>
        <w:t>Optional</w:t>
      </w:r>
      <w:r w:rsidR="00D40E94" w:rsidRPr="002609A5">
        <w:rPr>
          <w:rFonts w:ascii="Times New Roman" w:hAnsi="Times New Roman" w:cs="Times New Roman" w:hint="eastAsia"/>
          <w:i w:val="0"/>
          <w:iCs/>
          <w:sz w:val="20"/>
          <w:szCs w:val="20"/>
        </w:rPr>
        <w:t>)</w:t>
      </w:r>
    </w:p>
    <w:p w14:paraId="31A38E90" w14:textId="5E395351" w:rsidR="00B42346" w:rsidRDefault="00440A86">
      <w:pPr>
        <w:jc w:val="both"/>
        <w:rPr>
          <w:lang w:eastAsia="zh-CN"/>
        </w:rPr>
      </w:pPr>
      <w:r>
        <w:rPr>
          <w:lang w:val="en-US" w:eastAsia="zh-CN"/>
        </w:rPr>
        <w:t>W</w:t>
      </w:r>
      <w:r>
        <w:rPr>
          <w:rFonts w:hint="eastAsia"/>
          <w:lang w:val="en-US" w:eastAsia="zh-CN"/>
        </w:rPr>
        <w:t xml:space="preserve">e observe that </w:t>
      </w:r>
      <w:r w:rsidR="000251D7">
        <w:rPr>
          <w:rFonts w:hint="eastAsia"/>
          <w:lang w:val="en-US" w:eastAsia="zh-CN"/>
        </w:rPr>
        <w:t xml:space="preserve">there are </w:t>
      </w:r>
      <w:r w:rsidR="003173B6">
        <w:rPr>
          <w:rFonts w:hint="eastAsia"/>
          <w:lang w:val="en-US" w:eastAsia="zh-CN"/>
        </w:rPr>
        <w:t xml:space="preserve">the following </w:t>
      </w:r>
      <w:r w:rsidR="000251D7">
        <w:rPr>
          <w:rFonts w:hint="eastAsia"/>
          <w:lang w:val="en-US" w:eastAsia="zh-CN"/>
        </w:rPr>
        <w:t xml:space="preserve">two options for </w:t>
      </w:r>
      <w:r w:rsidR="000251D7" w:rsidRPr="005214D0">
        <w:rPr>
          <w:rFonts w:eastAsia="Malgun Gothic"/>
          <w:lang w:val="en-US" w:eastAsia="ko-KR"/>
        </w:rPr>
        <w:t>PW length configuration</w:t>
      </w:r>
      <w:r w:rsidR="000251D7">
        <w:rPr>
          <w:rFonts w:hint="eastAsia"/>
          <w:lang w:val="en-US" w:eastAsia="zh-CN"/>
        </w:rPr>
        <w:t xml:space="preserve"> </w:t>
      </w:r>
      <w:r w:rsidR="006857D7">
        <w:rPr>
          <w:rFonts w:hint="eastAsia"/>
          <w:lang w:val="en-US" w:eastAsia="zh-CN"/>
        </w:rPr>
        <w:t>of</w:t>
      </w:r>
      <w:r w:rsidR="000251D7">
        <w:rPr>
          <w:rFonts w:hint="eastAsia"/>
          <w:lang w:val="en-US" w:eastAsia="zh-CN"/>
        </w:rPr>
        <w:t xml:space="preserve"> </w:t>
      </w:r>
      <w:r w:rsidR="000251D7" w:rsidRPr="0034420A">
        <w:rPr>
          <w:lang w:eastAsia="zh-CN"/>
        </w:rPr>
        <w:t xml:space="preserve">temporal domain prediction </w:t>
      </w:r>
      <w:r w:rsidR="00D464C9">
        <w:rPr>
          <w:rFonts w:hint="eastAsia"/>
          <w:lang w:eastAsia="zh-CN"/>
        </w:rPr>
        <w:t>C</w:t>
      </w:r>
      <w:r w:rsidR="000251D7" w:rsidRPr="0034420A">
        <w:rPr>
          <w:lang w:eastAsia="zh-CN"/>
        </w:rPr>
        <w:t>ase A</w:t>
      </w:r>
      <w:r w:rsidR="000251D7">
        <w:rPr>
          <w:rFonts w:hint="eastAsia"/>
          <w:lang w:eastAsia="zh-CN"/>
        </w:rPr>
        <w:t xml:space="preserve"> </w:t>
      </w:r>
      <w:r w:rsidR="006857D7">
        <w:rPr>
          <w:rFonts w:hint="eastAsia"/>
          <w:lang w:eastAsia="zh-CN"/>
        </w:rPr>
        <w:t xml:space="preserve">as mentioned in </w:t>
      </w:r>
      <w:r w:rsidR="000251D7">
        <w:rPr>
          <w:rFonts w:hint="eastAsia"/>
          <w:lang w:eastAsia="zh-CN"/>
        </w:rPr>
        <w:t>[</w:t>
      </w:r>
      <w:r w:rsidR="0003069C">
        <w:rPr>
          <w:rFonts w:hint="eastAsia"/>
          <w:lang w:eastAsia="zh-CN"/>
        </w:rPr>
        <w:t>5</w:t>
      </w:r>
      <w:r w:rsidR="000251D7">
        <w:rPr>
          <w:rFonts w:hint="eastAsia"/>
          <w:lang w:eastAsia="zh-CN"/>
        </w:rPr>
        <w:t>]</w:t>
      </w:r>
      <w:r w:rsidR="003173B6">
        <w:rPr>
          <w:rFonts w:hint="eastAsia"/>
          <w:lang w:eastAsia="zh-CN"/>
        </w:rPr>
        <w:t xml:space="preserve">. And we prefer Option 2 to Option 1, </w:t>
      </w:r>
      <w:r w:rsidR="000C0C28">
        <w:rPr>
          <w:rFonts w:hint="eastAsia"/>
          <w:lang w:eastAsia="zh-CN"/>
        </w:rPr>
        <w:t xml:space="preserve">as it </w:t>
      </w:r>
      <w:r w:rsidR="000C0C28" w:rsidRPr="000C0C28">
        <w:rPr>
          <w:lang w:eastAsia="zh-CN"/>
        </w:rPr>
        <w:t>enable</w:t>
      </w:r>
      <w:r w:rsidR="000C0C28">
        <w:rPr>
          <w:rFonts w:hint="eastAsia"/>
          <w:lang w:eastAsia="zh-CN"/>
        </w:rPr>
        <w:t>s</w:t>
      </w:r>
      <w:r w:rsidR="000C0C28" w:rsidRPr="000C0C28">
        <w:rPr>
          <w:lang w:eastAsia="zh-CN"/>
        </w:rPr>
        <w:t xml:space="preserve"> the </w:t>
      </w:r>
      <w:r w:rsidR="000C0C28">
        <w:rPr>
          <w:rFonts w:hint="eastAsia"/>
          <w:lang w:eastAsia="zh-CN"/>
        </w:rPr>
        <w:t>inference</w:t>
      </w:r>
      <w:r w:rsidR="000C0C28" w:rsidRPr="000C0C28">
        <w:rPr>
          <w:lang w:eastAsia="zh-CN"/>
        </w:rPr>
        <w:t xml:space="preserve"> results to better meet the network’s requirements for handover decision.</w:t>
      </w:r>
    </w:p>
    <w:p w14:paraId="6C3335FA" w14:textId="0B22F728" w:rsidR="006857D7" w:rsidRPr="006857D7" w:rsidRDefault="006857D7" w:rsidP="006857D7">
      <w:pPr>
        <w:pStyle w:val="Doc-comment"/>
        <w:numPr>
          <w:ilvl w:val="1"/>
          <w:numId w:val="20"/>
        </w:numPr>
        <w:spacing w:after="180"/>
        <w:jc w:val="both"/>
        <w:rPr>
          <w:rFonts w:ascii="Times New Roman" w:hAnsi="Times New Roman" w:cs="Times New Roman"/>
          <w:i w:val="0"/>
          <w:iCs/>
          <w:sz w:val="20"/>
          <w:szCs w:val="20"/>
        </w:rPr>
      </w:pPr>
      <w:r w:rsidRPr="006857D7">
        <w:rPr>
          <w:rFonts w:ascii="Times New Roman" w:hAnsi="Times New Roman" w:cs="Times New Roman"/>
          <w:i w:val="0"/>
          <w:iCs/>
          <w:sz w:val="20"/>
          <w:szCs w:val="20"/>
        </w:rPr>
        <w:t>Option 1 (time duration): NW configures the length of PW as a single time duration value (e.g., xx msec).</w:t>
      </w:r>
    </w:p>
    <w:p w14:paraId="03AAB8DA" w14:textId="0E7A5E42" w:rsidR="006857D7" w:rsidRPr="006857D7" w:rsidRDefault="006857D7" w:rsidP="006857D7">
      <w:pPr>
        <w:pStyle w:val="Doc-comment"/>
        <w:numPr>
          <w:ilvl w:val="1"/>
          <w:numId w:val="20"/>
        </w:numPr>
        <w:spacing w:after="180"/>
        <w:jc w:val="both"/>
        <w:rPr>
          <w:rFonts w:ascii="Times New Roman" w:hAnsi="Times New Roman" w:cs="Times New Roman"/>
          <w:i w:val="0"/>
          <w:iCs/>
          <w:sz w:val="20"/>
          <w:szCs w:val="20"/>
        </w:rPr>
      </w:pPr>
      <w:r w:rsidRPr="006857D7">
        <w:rPr>
          <w:rFonts w:ascii="Times New Roman" w:hAnsi="Times New Roman" w:cs="Times New Roman"/>
          <w:i w:val="0"/>
          <w:iCs/>
          <w:sz w:val="20"/>
          <w:szCs w:val="20"/>
        </w:rPr>
        <w:t>Option 2 (# of instances and time interval): NW configures the number of time instances to predict within PW and the time interval between consecutive time instances (similar to R19 BM case).</w:t>
      </w:r>
    </w:p>
    <w:p w14:paraId="2B3DFAE7" w14:textId="719E358D" w:rsidR="00782740" w:rsidRPr="006857D7" w:rsidRDefault="00782740">
      <w:pPr>
        <w:jc w:val="both"/>
        <w:rPr>
          <w:lang w:val="en-US" w:eastAsia="zh-CN"/>
        </w:rPr>
      </w:pPr>
      <w:r w:rsidRPr="003A06F2">
        <w:rPr>
          <w:rFonts w:hint="eastAsia"/>
          <w:b/>
          <w:bCs/>
          <w:lang w:eastAsia="zh-CN"/>
        </w:rPr>
        <w:t xml:space="preserve">Proposal </w:t>
      </w:r>
      <w:r w:rsidR="003A06F2" w:rsidRPr="003A06F2">
        <w:rPr>
          <w:rFonts w:hint="eastAsia"/>
          <w:b/>
          <w:bCs/>
          <w:lang w:eastAsia="zh-CN"/>
        </w:rPr>
        <w:t>9</w:t>
      </w:r>
      <w:r w:rsidRPr="003A06F2">
        <w:rPr>
          <w:rFonts w:hint="eastAsia"/>
          <w:b/>
          <w:bCs/>
          <w:lang w:eastAsia="zh-CN"/>
        </w:rPr>
        <w:t>:</w:t>
      </w:r>
      <w:r>
        <w:rPr>
          <w:rFonts w:hint="eastAsia"/>
          <w:b/>
          <w:bCs/>
          <w:lang w:eastAsia="zh-CN"/>
        </w:rPr>
        <w:t xml:space="preserve"> RAN2 to confirm that </w:t>
      </w:r>
      <w:r w:rsidRPr="00782740">
        <w:rPr>
          <w:b/>
          <w:bCs/>
          <w:lang w:eastAsia="zh-CN"/>
        </w:rPr>
        <w:t xml:space="preserve">the following inference parameters </w:t>
      </w:r>
      <w:r w:rsidR="00675DCD">
        <w:rPr>
          <w:rFonts w:hint="eastAsia"/>
          <w:b/>
          <w:bCs/>
          <w:lang w:eastAsia="zh-CN"/>
        </w:rPr>
        <w:t xml:space="preserve">for </w:t>
      </w:r>
      <w:r w:rsidR="00675DCD" w:rsidRPr="00675DCD">
        <w:rPr>
          <w:b/>
          <w:bCs/>
          <w:lang w:eastAsia="zh-CN"/>
        </w:rPr>
        <w:t xml:space="preserve">temporal domain prediction </w:t>
      </w:r>
      <w:r w:rsidR="00D464C9">
        <w:rPr>
          <w:rFonts w:hint="eastAsia"/>
          <w:b/>
          <w:bCs/>
          <w:lang w:eastAsia="zh-CN"/>
        </w:rPr>
        <w:t>C</w:t>
      </w:r>
      <w:r w:rsidR="00675DCD" w:rsidRPr="00675DCD">
        <w:rPr>
          <w:b/>
          <w:bCs/>
          <w:lang w:eastAsia="zh-CN"/>
        </w:rPr>
        <w:t xml:space="preserve">ase A </w:t>
      </w:r>
      <w:r w:rsidRPr="00782740">
        <w:rPr>
          <w:b/>
          <w:bCs/>
          <w:lang w:eastAsia="zh-CN"/>
        </w:rPr>
        <w:t xml:space="preserve">could be configured to UE </w:t>
      </w:r>
      <w:r w:rsidR="003B6A60">
        <w:rPr>
          <w:rFonts w:hint="eastAsia"/>
          <w:b/>
          <w:bCs/>
          <w:lang w:eastAsia="zh-CN"/>
        </w:rPr>
        <w:t xml:space="preserve">for </w:t>
      </w:r>
      <w:r w:rsidRPr="00782740">
        <w:rPr>
          <w:b/>
          <w:bCs/>
          <w:lang w:eastAsia="zh-CN"/>
        </w:rPr>
        <w:t>inference and assessing applicability:</w:t>
      </w:r>
    </w:p>
    <w:p w14:paraId="596BEC66" w14:textId="77777777" w:rsidR="00782740" w:rsidRPr="00782740" w:rsidRDefault="00782740" w:rsidP="00782740">
      <w:pPr>
        <w:pStyle w:val="Doc-comment"/>
        <w:numPr>
          <w:ilvl w:val="1"/>
          <w:numId w:val="20"/>
        </w:numPr>
        <w:spacing w:after="180"/>
        <w:jc w:val="both"/>
        <w:rPr>
          <w:rFonts w:ascii="Times New Roman" w:hAnsi="Times New Roman" w:cs="Times New Roman"/>
          <w:b/>
          <w:bCs/>
          <w:i w:val="0"/>
          <w:iCs/>
          <w:sz w:val="20"/>
          <w:szCs w:val="20"/>
        </w:rPr>
      </w:pPr>
      <w:r w:rsidRPr="00782740">
        <w:rPr>
          <w:rFonts w:ascii="Times New Roman" w:hAnsi="Times New Roman" w:cs="Times New Roman"/>
          <w:b/>
          <w:bCs/>
          <w:i w:val="0"/>
          <w:iCs/>
          <w:sz w:val="20"/>
          <w:szCs w:val="20"/>
        </w:rPr>
        <w:t>Prediction window length</w:t>
      </w:r>
      <w:r w:rsidRPr="00782740">
        <w:rPr>
          <w:rFonts w:ascii="Times New Roman" w:hAnsi="Times New Roman" w:cs="Times New Roman" w:hint="eastAsia"/>
          <w:b/>
          <w:bCs/>
          <w:i w:val="0"/>
          <w:iCs/>
          <w:sz w:val="20"/>
          <w:szCs w:val="20"/>
        </w:rPr>
        <w:t xml:space="preserve"> (Mandatory)</w:t>
      </w:r>
    </w:p>
    <w:p w14:paraId="1C58E976" w14:textId="77777777" w:rsidR="00782740" w:rsidRPr="00782740" w:rsidRDefault="00782740" w:rsidP="00782740">
      <w:pPr>
        <w:pStyle w:val="Doc-comment"/>
        <w:numPr>
          <w:ilvl w:val="1"/>
          <w:numId w:val="20"/>
        </w:numPr>
        <w:spacing w:after="180"/>
        <w:jc w:val="both"/>
        <w:rPr>
          <w:rFonts w:ascii="Times New Roman" w:hAnsi="Times New Roman" w:cs="Times New Roman"/>
          <w:b/>
          <w:bCs/>
          <w:i w:val="0"/>
          <w:iCs/>
          <w:sz w:val="20"/>
          <w:szCs w:val="20"/>
        </w:rPr>
      </w:pPr>
      <w:r w:rsidRPr="00782740">
        <w:rPr>
          <w:rFonts w:ascii="Times New Roman" w:eastAsiaTheme="minorEastAsia" w:hAnsi="Times New Roman" w:cs="Times New Roman" w:hint="eastAsia"/>
          <w:b/>
          <w:bCs/>
          <w:i w:val="0"/>
          <w:iCs/>
          <w:sz w:val="20"/>
          <w:szCs w:val="20"/>
          <w:lang w:eastAsia="zh-CN"/>
        </w:rPr>
        <w:t>L</w:t>
      </w:r>
      <w:r w:rsidRPr="00782740">
        <w:rPr>
          <w:rFonts w:ascii="Times New Roman" w:hAnsi="Times New Roman" w:cs="Times New Roman" w:hint="eastAsia"/>
          <w:b/>
          <w:bCs/>
          <w:i w:val="0"/>
          <w:iCs/>
          <w:sz w:val="20"/>
          <w:szCs w:val="20"/>
        </w:rPr>
        <w:t>ist of cells for which network expects inference report (Optional)</w:t>
      </w:r>
    </w:p>
    <w:p w14:paraId="7A0DE696" w14:textId="1188969B" w:rsidR="00091D65" w:rsidRPr="003A06F2" w:rsidRDefault="00091D65" w:rsidP="00091D65">
      <w:pPr>
        <w:jc w:val="both"/>
        <w:rPr>
          <w:b/>
          <w:bCs/>
          <w:lang w:eastAsia="zh-CN"/>
        </w:rPr>
      </w:pPr>
      <w:r w:rsidRPr="003A06F2">
        <w:rPr>
          <w:rFonts w:hint="eastAsia"/>
          <w:b/>
          <w:bCs/>
          <w:lang w:eastAsia="zh-CN"/>
        </w:rPr>
        <w:lastRenderedPageBreak/>
        <w:t xml:space="preserve">Observation </w:t>
      </w:r>
      <w:r w:rsidR="003A06F2" w:rsidRPr="003A06F2">
        <w:rPr>
          <w:rFonts w:hint="eastAsia"/>
          <w:b/>
          <w:bCs/>
          <w:lang w:eastAsia="zh-CN"/>
        </w:rPr>
        <w:t>2</w:t>
      </w:r>
      <w:r w:rsidRPr="003A06F2">
        <w:rPr>
          <w:rFonts w:hint="eastAsia"/>
          <w:b/>
          <w:bCs/>
          <w:lang w:eastAsia="zh-CN"/>
        </w:rPr>
        <w:t>: T</w:t>
      </w:r>
      <w:r w:rsidRPr="003A06F2">
        <w:rPr>
          <w:b/>
          <w:bCs/>
          <w:lang w:eastAsia="zh-CN"/>
        </w:rPr>
        <w:t>here are the following two options for PW length configuration of temporal domain prediction case A</w:t>
      </w:r>
      <w:r w:rsidR="000C2E38">
        <w:rPr>
          <w:rFonts w:hint="eastAsia"/>
          <w:b/>
          <w:bCs/>
          <w:lang w:eastAsia="zh-CN"/>
        </w:rPr>
        <w:t xml:space="preserve"> </w:t>
      </w:r>
      <w:r w:rsidR="000C2E38" w:rsidRPr="000C2E38">
        <w:rPr>
          <w:b/>
          <w:bCs/>
          <w:lang w:eastAsia="zh-CN"/>
        </w:rPr>
        <w:t>as mentioned in [5]</w:t>
      </w:r>
      <w:r w:rsidRPr="003A06F2">
        <w:rPr>
          <w:rFonts w:hint="eastAsia"/>
          <w:b/>
          <w:bCs/>
          <w:lang w:eastAsia="zh-CN"/>
        </w:rPr>
        <w:t xml:space="preserve">: </w:t>
      </w:r>
    </w:p>
    <w:p w14:paraId="5CD52AD0" w14:textId="57026C46" w:rsidR="00091D65" w:rsidRPr="003A06F2" w:rsidRDefault="00091D65" w:rsidP="00091D65">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hAnsi="Times New Roman" w:cs="Times New Roman"/>
          <w:b/>
          <w:bCs/>
          <w:i w:val="0"/>
          <w:iCs/>
          <w:sz w:val="20"/>
          <w:szCs w:val="20"/>
        </w:rPr>
        <w:t>Option 1: NW configures the length of PW as a single time duration value.</w:t>
      </w:r>
    </w:p>
    <w:p w14:paraId="2CE52C13" w14:textId="1300931F" w:rsidR="00091D65" w:rsidRPr="003A06F2" w:rsidRDefault="00091D65" w:rsidP="00091D65">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hAnsi="Times New Roman" w:cs="Times New Roman"/>
          <w:b/>
          <w:bCs/>
          <w:i w:val="0"/>
          <w:iCs/>
          <w:sz w:val="20"/>
          <w:szCs w:val="20"/>
        </w:rPr>
        <w:t>Option 2: NW configures the number of time instances to predict within PW and the time interval between consecutive time instances.</w:t>
      </w:r>
    </w:p>
    <w:p w14:paraId="1DC65650" w14:textId="6449174F" w:rsidR="00091D65" w:rsidRPr="003A06F2" w:rsidRDefault="00B60FE7" w:rsidP="00091D65">
      <w:pPr>
        <w:jc w:val="both"/>
        <w:rPr>
          <w:b/>
          <w:bCs/>
          <w:lang w:eastAsia="zh-CN"/>
        </w:rPr>
      </w:pPr>
      <w:r w:rsidRPr="003A06F2">
        <w:rPr>
          <w:rFonts w:hint="eastAsia"/>
          <w:b/>
          <w:bCs/>
          <w:lang w:eastAsia="zh-CN"/>
        </w:rPr>
        <w:t xml:space="preserve">Observation </w:t>
      </w:r>
      <w:r w:rsidR="003A06F2" w:rsidRPr="003A06F2">
        <w:rPr>
          <w:rFonts w:hint="eastAsia"/>
          <w:b/>
          <w:bCs/>
          <w:lang w:eastAsia="zh-CN"/>
        </w:rPr>
        <w:t>3</w:t>
      </w:r>
      <w:r w:rsidRPr="003A06F2">
        <w:rPr>
          <w:rFonts w:hint="eastAsia"/>
          <w:b/>
          <w:bCs/>
          <w:lang w:eastAsia="zh-CN"/>
        </w:rPr>
        <w:t xml:space="preserve">: </w:t>
      </w:r>
      <w:r w:rsidR="00091D65" w:rsidRPr="003A06F2">
        <w:rPr>
          <w:b/>
          <w:bCs/>
          <w:lang w:eastAsia="zh-CN"/>
        </w:rPr>
        <w:t>Configuring the number of predicted time instances within PW and the time interval between consecutive time instances by the network enables the inference results to better meet the network’s requirements for handover decision</w:t>
      </w:r>
      <w:r w:rsidR="00091D65" w:rsidRPr="003A06F2">
        <w:rPr>
          <w:rFonts w:hint="eastAsia"/>
          <w:b/>
          <w:bCs/>
          <w:lang w:eastAsia="zh-CN"/>
        </w:rPr>
        <w:t>.</w:t>
      </w:r>
    </w:p>
    <w:p w14:paraId="47E413A0" w14:textId="3EFD5C68" w:rsidR="008836AB" w:rsidRPr="003A06F2" w:rsidRDefault="00AA164C">
      <w:pPr>
        <w:jc w:val="both"/>
        <w:rPr>
          <w:b/>
          <w:bCs/>
          <w:lang w:val="en-US" w:eastAsia="zh-CN"/>
        </w:rPr>
      </w:pPr>
      <w:bookmarkStart w:id="10" w:name="OLE_LINK24"/>
      <w:r w:rsidRPr="003A06F2">
        <w:rPr>
          <w:rFonts w:hint="eastAsia"/>
          <w:b/>
          <w:bCs/>
          <w:lang w:eastAsia="zh-CN"/>
        </w:rPr>
        <w:t xml:space="preserve">Proposal </w:t>
      </w:r>
      <w:bookmarkEnd w:id="10"/>
      <w:r w:rsidR="003A06F2" w:rsidRPr="003A06F2">
        <w:rPr>
          <w:rFonts w:hint="eastAsia"/>
          <w:b/>
          <w:bCs/>
          <w:lang w:eastAsia="zh-CN"/>
        </w:rPr>
        <w:t>10</w:t>
      </w:r>
      <w:r w:rsidRPr="003A06F2">
        <w:rPr>
          <w:rFonts w:hint="eastAsia"/>
          <w:b/>
          <w:bCs/>
          <w:lang w:eastAsia="zh-CN"/>
        </w:rPr>
        <w:t>:</w:t>
      </w:r>
      <w:r w:rsidR="00C25E4E" w:rsidRPr="003A06F2">
        <w:rPr>
          <w:rFonts w:hint="eastAsia"/>
          <w:b/>
          <w:bCs/>
          <w:lang w:eastAsia="zh-CN"/>
        </w:rPr>
        <w:t xml:space="preserve"> </w:t>
      </w:r>
      <w:r w:rsidR="007020EA" w:rsidRPr="003A06F2">
        <w:rPr>
          <w:b/>
          <w:bCs/>
          <w:lang w:eastAsia="zh-CN"/>
        </w:rPr>
        <w:t xml:space="preserve">For </w:t>
      </w:r>
      <w:r w:rsidR="003B6A60" w:rsidRPr="003A06F2">
        <w:rPr>
          <w:rFonts w:hint="eastAsia"/>
          <w:b/>
          <w:bCs/>
          <w:lang w:eastAsia="zh-CN"/>
        </w:rPr>
        <w:t>t</w:t>
      </w:r>
      <w:r w:rsidR="007020EA" w:rsidRPr="003A06F2">
        <w:rPr>
          <w:b/>
          <w:bCs/>
          <w:lang w:eastAsia="zh-CN"/>
        </w:rPr>
        <w:t xml:space="preserve">emporal </w:t>
      </w:r>
      <w:r w:rsidR="003B6A60" w:rsidRPr="003A06F2">
        <w:rPr>
          <w:rFonts w:hint="eastAsia"/>
          <w:b/>
          <w:bCs/>
          <w:lang w:eastAsia="zh-CN"/>
        </w:rPr>
        <w:t>d</w:t>
      </w:r>
      <w:r w:rsidR="007020EA" w:rsidRPr="003A06F2">
        <w:rPr>
          <w:b/>
          <w:bCs/>
          <w:lang w:eastAsia="zh-CN"/>
        </w:rPr>
        <w:t xml:space="preserve">omain </w:t>
      </w:r>
      <w:r w:rsidR="003B6A60" w:rsidRPr="003A06F2">
        <w:rPr>
          <w:rFonts w:hint="eastAsia"/>
          <w:b/>
          <w:bCs/>
          <w:lang w:eastAsia="zh-CN"/>
        </w:rPr>
        <w:t>p</w:t>
      </w:r>
      <w:r w:rsidR="007020EA" w:rsidRPr="003A06F2">
        <w:rPr>
          <w:b/>
          <w:bCs/>
          <w:lang w:eastAsia="zh-CN"/>
        </w:rPr>
        <w:t xml:space="preserve">rediction Case A, the PW length configuration </w:t>
      </w:r>
      <w:r w:rsidR="006405A1" w:rsidRPr="003A06F2">
        <w:rPr>
          <w:rFonts w:hint="eastAsia"/>
          <w:b/>
          <w:bCs/>
          <w:lang w:eastAsia="zh-CN"/>
        </w:rPr>
        <w:t>could</w:t>
      </w:r>
      <w:r w:rsidR="007020EA" w:rsidRPr="003A06F2">
        <w:rPr>
          <w:b/>
          <w:bCs/>
          <w:lang w:eastAsia="zh-CN"/>
        </w:rPr>
        <w:t xml:space="preserve"> be defined by the number of predicted time instances within PW and the interval between consecutive time instances.</w:t>
      </w:r>
    </w:p>
    <w:bookmarkEnd w:id="5"/>
    <w:p w14:paraId="3D33569B" w14:textId="4366F542" w:rsidR="00AD2B68" w:rsidRDefault="002A087A">
      <w:pPr>
        <w:jc w:val="both"/>
        <w:rPr>
          <w:rFonts w:eastAsia="等线"/>
          <w:lang w:eastAsia="zh-CN"/>
        </w:rPr>
      </w:pPr>
      <w:r w:rsidRPr="003A06F2">
        <w:rPr>
          <w:rFonts w:hint="eastAsia"/>
          <w:b/>
          <w:bCs/>
          <w:lang w:eastAsia="zh-CN"/>
        </w:rPr>
        <w:t xml:space="preserve">Proposal </w:t>
      </w:r>
      <w:r w:rsidR="003A06F2" w:rsidRPr="003A06F2">
        <w:rPr>
          <w:rFonts w:hint="eastAsia"/>
          <w:b/>
          <w:bCs/>
          <w:lang w:eastAsia="zh-CN"/>
        </w:rPr>
        <w:t>11</w:t>
      </w:r>
      <w:r w:rsidRPr="003A06F2">
        <w:rPr>
          <w:rFonts w:hint="eastAsia"/>
          <w:b/>
          <w:bCs/>
          <w:lang w:eastAsia="zh-CN"/>
        </w:rPr>
        <w:t xml:space="preserve">: </w:t>
      </w:r>
      <w:r w:rsidR="006D4E2B" w:rsidRPr="003A06F2">
        <w:rPr>
          <w:b/>
          <w:bCs/>
          <w:lang w:eastAsia="zh-CN"/>
        </w:rPr>
        <w:t xml:space="preserve">For </w:t>
      </w:r>
      <w:r w:rsidR="006D4E2B" w:rsidRPr="003A06F2">
        <w:rPr>
          <w:rFonts w:hint="eastAsia"/>
          <w:b/>
          <w:bCs/>
          <w:lang w:eastAsia="zh-CN"/>
        </w:rPr>
        <w:t>t</w:t>
      </w:r>
      <w:r w:rsidR="006D4E2B" w:rsidRPr="003A06F2">
        <w:rPr>
          <w:b/>
          <w:bCs/>
          <w:lang w:eastAsia="zh-CN"/>
        </w:rPr>
        <w:t xml:space="preserve">emporal </w:t>
      </w:r>
      <w:r w:rsidR="006D4E2B" w:rsidRPr="003A06F2">
        <w:rPr>
          <w:rFonts w:hint="eastAsia"/>
          <w:b/>
          <w:bCs/>
          <w:lang w:eastAsia="zh-CN"/>
        </w:rPr>
        <w:t>d</w:t>
      </w:r>
      <w:r w:rsidR="006D4E2B" w:rsidRPr="003A06F2">
        <w:rPr>
          <w:b/>
          <w:bCs/>
          <w:lang w:eastAsia="zh-CN"/>
        </w:rPr>
        <w:t xml:space="preserve">omain </w:t>
      </w:r>
      <w:r w:rsidR="006D4E2B" w:rsidRPr="003A06F2">
        <w:rPr>
          <w:rFonts w:hint="eastAsia"/>
          <w:b/>
          <w:bCs/>
          <w:lang w:eastAsia="zh-CN"/>
        </w:rPr>
        <w:t>p</w:t>
      </w:r>
      <w:r w:rsidR="006D4E2B" w:rsidRPr="003A06F2">
        <w:rPr>
          <w:b/>
          <w:bCs/>
          <w:lang w:eastAsia="zh-CN"/>
        </w:rPr>
        <w:t>rediction Case A,</w:t>
      </w:r>
      <w:r w:rsidR="006D4E2B">
        <w:rPr>
          <w:rFonts w:hint="eastAsia"/>
          <w:b/>
          <w:bCs/>
          <w:lang w:eastAsia="zh-CN"/>
        </w:rPr>
        <w:t xml:space="preserve"> n</w:t>
      </w:r>
      <w:r w:rsidRPr="003A06F2">
        <w:rPr>
          <w:rFonts w:hint="eastAsia"/>
          <w:b/>
          <w:bCs/>
          <w:lang w:eastAsia="zh-CN"/>
        </w:rPr>
        <w:t>ew field</w:t>
      </w:r>
      <w:r w:rsidR="001E4F8C" w:rsidRPr="003A06F2">
        <w:rPr>
          <w:rFonts w:hint="eastAsia"/>
          <w:b/>
          <w:bCs/>
          <w:lang w:eastAsia="zh-CN"/>
        </w:rPr>
        <w:t>s</w:t>
      </w:r>
      <w:r w:rsidRPr="003A06F2">
        <w:rPr>
          <w:rFonts w:hint="eastAsia"/>
          <w:b/>
          <w:bCs/>
          <w:lang w:eastAsia="zh-CN"/>
        </w:rPr>
        <w:t xml:space="preserve"> </w:t>
      </w:r>
      <w:r w:rsidR="00066673" w:rsidRPr="003A06F2">
        <w:rPr>
          <w:rFonts w:hint="eastAsia"/>
          <w:b/>
          <w:bCs/>
          <w:lang w:eastAsia="zh-CN"/>
        </w:rPr>
        <w:t xml:space="preserve">for </w:t>
      </w:r>
      <w:r w:rsidR="00066673" w:rsidRPr="003A06F2">
        <w:rPr>
          <w:b/>
          <w:bCs/>
          <w:lang w:eastAsia="zh-CN"/>
        </w:rPr>
        <w:t>PW length</w:t>
      </w:r>
      <w:r w:rsidR="00066673" w:rsidRPr="003A06F2">
        <w:rPr>
          <w:rFonts w:hint="eastAsia"/>
          <w:b/>
          <w:bCs/>
          <w:lang w:eastAsia="zh-CN"/>
        </w:rPr>
        <w:t xml:space="preserve"> </w:t>
      </w:r>
      <w:r w:rsidR="00066673" w:rsidRPr="003A06F2">
        <w:rPr>
          <w:b/>
          <w:bCs/>
          <w:lang w:eastAsia="zh-CN"/>
        </w:rPr>
        <w:t>configuration</w:t>
      </w:r>
      <w:r w:rsidR="00066673" w:rsidRPr="003A06F2">
        <w:rPr>
          <w:rFonts w:hint="eastAsia"/>
          <w:b/>
          <w:bCs/>
          <w:lang w:eastAsia="zh-CN"/>
        </w:rPr>
        <w:t xml:space="preserve"> </w:t>
      </w:r>
      <w:r w:rsidR="001E4F8C" w:rsidRPr="003A06F2">
        <w:rPr>
          <w:rFonts w:hint="eastAsia"/>
          <w:b/>
          <w:bCs/>
          <w:lang w:eastAsia="zh-CN"/>
        </w:rPr>
        <w:t xml:space="preserve">(e.g., </w:t>
      </w:r>
      <w:r w:rsidR="001E4F8C" w:rsidRPr="003A06F2">
        <w:rPr>
          <w:rFonts w:hint="eastAsia"/>
          <w:b/>
          <w:bCs/>
          <w:i/>
          <w:iCs/>
          <w:lang w:eastAsia="zh-CN"/>
        </w:rPr>
        <w:t>TimeInstance</w:t>
      </w:r>
      <w:r w:rsidR="001E4F8C" w:rsidRPr="003A06F2">
        <w:rPr>
          <w:rFonts w:hint="eastAsia"/>
          <w:b/>
          <w:bCs/>
          <w:lang w:eastAsia="zh-CN"/>
        </w:rPr>
        <w:t xml:space="preserve">, </w:t>
      </w:r>
      <w:r w:rsidR="001E4F8C" w:rsidRPr="003A06F2">
        <w:rPr>
          <w:rFonts w:hint="eastAsia"/>
          <w:b/>
          <w:bCs/>
          <w:i/>
          <w:iCs/>
          <w:lang w:eastAsia="zh-CN"/>
        </w:rPr>
        <w:t>t</w:t>
      </w:r>
      <w:r w:rsidR="001E4F8C" w:rsidRPr="003A06F2">
        <w:rPr>
          <w:b/>
          <w:bCs/>
          <w:i/>
          <w:iCs/>
          <w:lang w:val="en-US" w:eastAsia="zh-CN"/>
        </w:rPr>
        <w:t>imeGap</w:t>
      </w:r>
      <w:r w:rsidR="001E4F8C" w:rsidRPr="003A06F2">
        <w:rPr>
          <w:rFonts w:hint="eastAsia"/>
          <w:b/>
          <w:bCs/>
          <w:lang w:eastAsia="zh-CN"/>
        </w:rPr>
        <w:t xml:space="preserve">) </w:t>
      </w:r>
      <w:r w:rsidR="00066673" w:rsidRPr="003A06F2">
        <w:rPr>
          <w:rFonts w:hint="eastAsia"/>
          <w:b/>
          <w:bCs/>
          <w:lang w:eastAsia="zh-CN"/>
        </w:rPr>
        <w:t>could be introduced.</w:t>
      </w:r>
    </w:p>
    <w:p w14:paraId="70FAD4CE" w14:textId="77777777" w:rsidR="007B12E8" w:rsidRDefault="007B12E8" w:rsidP="00F963DF">
      <w:pPr>
        <w:jc w:val="both"/>
        <w:rPr>
          <w:i/>
          <w:iCs/>
          <w:u w:val="single"/>
          <w:lang w:eastAsia="zh-CN"/>
        </w:rPr>
      </w:pPr>
    </w:p>
    <w:p w14:paraId="7E29CB2B" w14:textId="1DA7AE68" w:rsidR="00F963DF" w:rsidRPr="00B42346" w:rsidRDefault="00F963DF" w:rsidP="00F963DF">
      <w:pPr>
        <w:jc w:val="both"/>
        <w:rPr>
          <w:i/>
          <w:iCs/>
          <w:u w:val="single"/>
          <w:lang w:eastAsia="zh-CN"/>
        </w:rPr>
      </w:pPr>
      <w:r w:rsidRPr="00302FDF">
        <w:rPr>
          <w:i/>
          <w:iCs/>
          <w:u w:val="single"/>
          <w:lang w:eastAsia="zh-CN"/>
        </w:rPr>
        <w:t>Inference configuration for</w:t>
      </w:r>
      <w:r w:rsidRPr="00B42346">
        <w:rPr>
          <w:i/>
          <w:iCs/>
          <w:u w:val="single"/>
          <w:lang w:eastAsia="zh-CN"/>
        </w:rPr>
        <w:t xml:space="preserve"> temporal domain predi</w:t>
      </w:r>
      <w:r w:rsidRPr="002D4DDA">
        <w:rPr>
          <w:i/>
          <w:iCs/>
          <w:u w:val="single"/>
          <w:lang w:eastAsia="zh-CN"/>
        </w:rPr>
        <w:t xml:space="preserve">ction </w:t>
      </w:r>
      <w:r w:rsidR="00773F9E" w:rsidRPr="002D4DDA">
        <w:rPr>
          <w:rFonts w:hint="eastAsia"/>
          <w:i/>
          <w:iCs/>
          <w:u w:val="single"/>
          <w:lang w:eastAsia="zh-CN"/>
        </w:rPr>
        <w:t>C</w:t>
      </w:r>
      <w:r w:rsidRPr="002D4DDA">
        <w:rPr>
          <w:i/>
          <w:iCs/>
          <w:u w:val="single"/>
          <w:lang w:eastAsia="zh-CN"/>
        </w:rPr>
        <w:t xml:space="preserve">ase </w:t>
      </w:r>
      <w:r w:rsidRPr="002D4DDA">
        <w:rPr>
          <w:rFonts w:hint="eastAsia"/>
          <w:i/>
          <w:iCs/>
          <w:u w:val="single"/>
          <w:lang w:eastAsia="zh-CN"/>
        </w:rPr>
        <w:t>B</w:t>
      </w:r>
    </w:p>
    <w:p w14:paraId="759038A1" w14:textId="1DDE61E3" w:rsidR="00D464C9" w:rsidRPr="000271C6" w:rsidRDefault="007B12E8">
      <w:pPr>
        <w:jc w:val="both"/>
        <w:rPr>
          <w:iCs/>
          <w:lang w:eastAsia="zh-CN"/>
        </w:rPr>
      </w:pPr>
      <w:r>
        <w:rPr>
          <w:rFonts w:hint="eastAsia"/>
          <w:iCs/>
          <w:lang w:eastAsia="zh-CN"/>
        </w:rPr>
        <w:t xml:space="preserve">According to the discussion in </w:t>
      </w:r>
      <w:r w:rsidR="006A129A">
        <w:rPr>
          <w:rFonts w:hint="eastAsia"/>
          <w:iCs/>
          <w:lang w:eastAsia="zh-CN"/>
        </w:rPr>
        <w:t>Rel-19</w:t>
      </w:r>
      <w:r>
        <w:rPr>
          <w:rFonts w:hint="eastAsia"/>
          <w:iCs/>
          <w:lang w:eastAsia="zh-CN"/>
        </w:rPr>
        <w:t xml:space="preserve">, </w:t>
      </w:r>
      <w:r w:rsidR="00D464C9" w:rsidRPr="00D464C9">
        <w:rPr>
          <w:iCs/>
          <w:lang w:eastAsia="zh-CN"/>
        </w:rPr>
        <w:t>SSB configuration to indicate the timing of NW's SSB transmission</w:t>
      </w:r>
      <w:r w:rsidR="00D464C9">
        <w:rPr>
          <w:rFonts w:hint="eastAsia"/>
          <w:iCs/>
          <w:lang w:eastAsia="zh-CN"/>
        </w:rPr>
        <w:t xml:space="preserve"> could be configured to UE for </w:t>
      </w:r>
      <w:r w:rsidR="00D464C9" w:rsidRPr="003B6A60">
        <w:rPr>
          <w:iCs/>
          <w:lang w:eastAsia="zh-CN"/>
        </w:rPr>
        <w:t xml:space="preserve">temporal domain prediction </w:t>
      </w:r>
      <w:r w:rsidR="00D464C9">
        <w:rPr>
          <w:rFonts w:hint="eastAsia"/>
          <w:iCs/>
          <w:lang w:eastAsia="zh-CN"/>
        </w:rPr>
        <w:t>C</w:t>
      </w:r>
      <w:r w:rsidR="00D464C9" w:rsidRPr="003B6A60">
        <w:rPr>
          <w:iCs/>
          <w:lang w:eastAsia="zh-CN"/>
        </w:rPr>
        <w:t>ase</w:t>
      </w:r>
      <w:r w:rsidR="00D464C9">
        <w:rPr>
          <w:rFonts w:hint="eastAsia"/>
          <w:iCs/>
          <w:lang w:eastAsia="zh-CN"/>
        </w:rPr>
        <w:t xml:space="preserve"> B. </w:t>
      </w:r>
      <w:r w:rsidR="000271C6">
        <w:rPr>
          <w:rFonts w:hint="eastAsia"/>
          <w:iCs/>
          <w:lang w:eastAsia="zh-CN"/>
        </w:rPr>
        <w:t xml:space="preserve">Considering the </w:t>
      </w:r>
      <w:r w:rsidR="000271C6" w:rsidRPr="00D464C9">
        <w:rPr>
          <w:iCs/>
          <w:lang w:eastAsia="zh-CN"/>
        </w:rPr>
        <w:t>SSB configuration</w:t>
      </w:r>
      <w:r w:rsidR="000271C6">
        <w:rPr>
          <w:rFonts w:hint="eastAsia"/>
          <w:iCs/>
          <w:lang w:eastAsia="zh-CN"/>
        </w:rPr>
        <w:t xml:space="preserve"> for </w:t>
      </w:r>
      <w:r w:rsidR="000271C6" w:rsidRPr="003B6A60">
        <w:rPr>
          <w:iCs/>
          <w:lang w:eastAsia="zh-CN"/>
        </w:rPr>
        <w:t xml:space="preserve">temporal domain prediction </w:t>
      </w:r>
      <w:r w:rsidR="000271C6">
        <w:rPr>
          <w:rFonts w:hint="eastAsia"/>
          <w:iCs/>
          <w:lang w:eastAsia="zh-CN"/>
        </w:rPr>
        <w:t>C</w:t>
      </w:r>
      <w:r w:rsidR="000271C6" w:rsidRPr="003B6A60">
        <w:rPr>
          <w:iCs/>
          <w:lang w:eastAsia="zh-CN"/>
        </w:rPr>
        <w:t>ase</w:t>
      </w:r>
      <w:r w:rsidR="000271C6">
        <w:rPr>
          <w:rFonts w:hint="eastAsia"/>
          <w:iCs/>
          <w:lang w:eastAsia="zh-CN"/>
        </w:rPr>
        <w:t xml:space="preserve"> B may be different from the </w:t>
      </w:r>
      <w:r w:rsidR="000271C6" w:rsidRPr="00D464C9">
        <w:rPr>
          <w:iCs/>
          <w:lang w:eastAsia="zh-CN"/>
        </w:rPr>
        <w:t>configuration</w:t>
      </w:r>
      <w:r w:rsidR="000271C6">
        <w:rPr>
          <w:rFonts w:hint="eastAsia"/>
          <w:iCs/>
          <w:lang w:eastAsia="zh-CN"/>
        </w:rPr>
        <w:t xml:space="preserve"> for </w:t>
      </w:r>
      <w:r w:rsidR="000271C6">
        <w:rPr>
          <w:iCs/>
          <w:lang w:eastAsia="zh-CN"/>
        </w:rPr>
        <w:t>legacy</w:t>
      </w:r>
      <w:r w:rsidR="000271C6">
        <w:rPr>
          <w:rFonts w:hint="eastAsia"/>
          <w:iCs/>
          <w:lang w:eastAsia="zh-CN"/>
        </w:rPr>
        <w:t xml:space="preserve"> UE, a separate SMTC may be needed for RRM </w:t>
      </w:r>
      <w:r w:rsidR="000271C6" w:rsidRPr="000271C6">
        <w:rPr>
          <w:iCs/>
          <w:lang w:eastAsia="zh-CN"/>
        </w:rPr>
        <w:t>measurement prediction</w:t>
      </w:r>
      <w:r w:rsidR="000271C6">
        <w:rPr>
          <w:rFonts w:hint="eastAsia"/>
          <w:iCs/>
          <w:lang w:eastAsia="zh-CN"/>
        </w:rPr>
        <w:t>.</w:t>
      </w:r>
    </w:p>
    <w:p w14:paraId="26740DB6" w14:textId="5CD3DCB3" w:rsidR="001A51F3" w:rsidRPr="003A06F2" w:rsidRDefault="00A20FC3">
      <w:pPr>
        <w:jc w:val="both"/>
        <w:rPr>
          <w:b/>
          <w:bCs/>
          <w:lang w:eastAsia="zh-CN"/>
        </w:rPr>
      </w:pPr>
      <w:r w:rsidRPr="003A06F2">
        <w:rPr>
          <w:rFonts w:hint="eastAsia"/>
          <w:b/>
          <w:bCs/>
          <w:lang w:eastAsia="zh-CN"/>
        </w:rPr>
        <w:t xml:space="preserve">Proposal </w:t>
      </w:r>
      <w:r w:rsidR="003A06F2" w:rsidRPr="003A06F2">
        <w:rPr>
          <w:rFonts w:hint="eastAsia"/>
          <w:b/>
          <w:bCs/>
          <w:lang w:eastAsia="zh-CN"/>
        </w:rPr>
        <w:t>12</w:t>
      </w:r>
      <w:r w:rsidRPr="003A06F2">
        <w:rPr>
          <w:rFonts w:hint="eastAsia"/>
          <w:b/>
          <w:bCs/>
          <w:lang w:eastAsia="zh-CN"/>
        </w:rPr>
        <w:t>: The f</w:t>
      </w:r>
      <w:r w:rsidRPr="003A06F2">
        <w:rPr>
          <w:b/>
          <w:bCs/>
          <w:lang w:eastAsia="zh-CN"/>
        </w:rPr>
        <w:t xml:space="preserve">ollowing inference parameters </w:t>
      </w:r>
      <w:r w:rsidRPr="003A06F2">
        <w:rPr>
          <w:rFonts w:hint="eastAsia"/>
          <w:b/>
          <w:bCs/>
          <w:lang w:eastAsia="zh-CN"/>
        </w:rPr>
        <w:t xml:space="preserve">for </w:t>
      </w:r>
      <w:r w:rsidRPr="003A06F2">
        <w:rPr>
          <w:b/>
          <w:bCs/>
          <w:lang w:eastAsia="zh-CN"/>
        </w:rPr>
        <w:t xml:space="preserve">temporal domain prediction </w:t>
      </w:r>
      <w:r w:rsidRPr="003A06F2">
        <w:rPr>
          <w:rFonts w:hint="eastAsia"/>
          <w:b/>
          <w:bCs/>
          <w:lang w:eastAsia="zh-CN"/>
        </w:rPr>
        <w:t>C</w:t>
      </w:r>
      <w:r w:rsidRPr="003A06F2">
        <w:rPr>
          <w:b/>
          <w:bCs/>
          <w:lang w:eastAsia="zh-CN"/>
        </w:rPr>
        <w:t xml:space="preserve">ase </w:t>
      </w:r>
      <w:r w:rsidRPr="003A06F2">
        <w:rPr>
          <w:rFonts w:hint="eastAsia"/>
          <w:b/>
          <w:bCs/>
          <w:lang w:eastAsia="zh-CN"/>
        </w:rPr>
        <w:t>B</w:t>
      </w:r>
      <w:r w:rsidRPr="003A06F2">
        <w:rPr>
          <w:b/>
          <w:bCs/>
          <w:lang w:eastAsia="zh-CN"/>
        </w:rPr>
        <w:t xml:space="preserve"> could be configured to UE </w:t>
      </w:r>
      <w:r w:rsidRPr="003A06F2">
        <w:rPr>
          <w:rFonts w:hint="eastAsia"/>
          <w:b/>
          <w:bCs/>
          <w:lang w:eastAsia="zh-CN"/>
        </w:rPr>
        <w:t xml:space="preserve">for </w:t>
      </w:r>
      <w:r w:rsidRPr="003A06F2">
        <w:rPr>
          <w:b/>
          <w:bCs/>
          <w:lang w:eastAsia="zh-CN"/>
        </w:rPr>
        <w:t>inference and assessing applicability:</w:t>
      </w:r>
    </w:p>
    <w:p w14:paraId="4881796E" w14:textId="05AEAA32" w:rsidR="00A20FC3" w:rsidRDefault="00A156B2" w:rsidP="00E039B1">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3A06F2">
        <w:rPr>
          <w:rFonts w:ascii="Times New Roman" w:hAnsi="Times New Roman" w:cs="Times New Roman" w:hint="eastAsia"/>
          <w:b/>
          <w:bCs/>
          <w:i w:val="0"/>
          <w:iCs/>
          <w:sz w:val="20"/>
          <w:szCs w:val="20"/>
        </w:rPr>
        <w:t>T</w:t>
      </w:r>
      <w:r w:rsidRPr="003A06F2">
        <w:rPr>
          <w:rFonts w:ascii="Times New Roman" w:hAnsi="Times New Roman" w:cs="Times New Roman"/>
          <w:b/>
          <w:bCs/>
          <w:i w:val="0"/>
          <w:iCs/>
          <w:sz w:val="20"/>
          <w:szCs w:val="20"/>
        </w:rPr>
        <w:t>he timing of NW's SSB transmission</w:t>
      </w:r>
      <w:r w:rsidRPr="003A06F2">
        <w:rPr>
          <w:rFonts w:ascii="Times New Roman" w:hAnsi="Times New Roman" w:cs="Times New Roman" w:hint="eastAsia"/>
          <w:b/>
          <w:bCs/>
          <w:i w:val="0"/>
          <w:iCs/>
          <w:sz w:val="20"/>
          <w:szCs w:val="20"/>
        </w:rPr>
        <w:t>, e.g.,</w:t>
      </w:r>
      <w:r w:rsidRPr="003A06F2">
        <w:rPr>
          <w:rFonts w:ascii="Times New Roman" w:eastAsiaTheme="minorEastAsia" w:hAnsi="Times New Roman" w:cs="Times New Roman" w:hint="eastAsia"/>
          <w:b/>
          <w:bCs/>
          <w:i w:val="0"/>
          <w:iCs/>
          <w:sz w:val="20"/>
          <w:szCs w:val="20"/>
          <w:lang w:eastAsia="zh-CN"/>
        </w:rPr>
        <w:t xml:space="preserve"> </w:t>
      </w:r>
      <w:r w:rsidRPr="003A06F2">
        <w:rPr>
          <w:rFonts w:ascii="Times New Roman" w:eastAsiaTheme="minorEastAsia" w:hAnsi="Times New Roman" w:cs="Times New Roman"/>
          <w:b/>
          <w:bCs/>
          <w:i w:val="0"/>
          <w:iCs/>
          <w:sz w:val="20"/>
          <w:szCs w:val="20"/>
          <w:lang w:eastAsia="zh-CN"/>
        </w:rPr>
        <w:t>a separate SMTC</w:t>
      </w:r>
      <w:r w:rsidRPr="003A06F2">
        <w:rPr>
          <w:rFonts w:ascii="Times New Roman" w:eastAsiaTheme="minorEastAsia" w:hAnsi="Times New Roman" w:cs="Times New Roman" w:hint="eastAsia"/>
          <w:b/>
          <w:bCs/>
          <w:i w:val="0"/>
          <w:iCs/>
          <w:sz w:val="20"/>
          <w:szCs w:val="20"/>
          <w:lang w:eastAsia="zh-CN"/>
        </w:rPr>
        <w:t xml:space="preserve"> introduced for AI/ML</w:t>
      </w:r>
    </w:p>
    <w:p w14:paraId="2F24BABC" w14:textId="77777777" w:rsidR="00E039B1" w:rsidRPr="00E039B1" w:rsidRDefault="00E039B1" w:rsidP="00E039B1">
      <w:pPr>
        <w:pStyle w:val="Doc-text2"/>
        <w:rPr>
          <w:rFonts w:hint="eastAsia"/>
          <w:lang w:val="en-US" w:eastAsia="zh-CN"/>
        </w:rPr>
      </w:pPr>
    </w:p>
    <w:p w14:paraId="5F76CE45" w14:textId="3BBD10AC" w:rsidR="00773F9E" w:rsidRPr="003A06F2" w:rsidRDefault="00773F9E">
      <w:pPr>
        <w:jc w:val="both"/>
        <w:rPr>
          <w:rFonts w:eastAsia="等线"/>
          <w:lang w:eastAsia="zh-CN"/>
        </w:rPr>
      </w:pPr>
      <w:r w:rsidRPr="003A06F2">
        <w:rPr>
          <w:i/>
          <w:iCs/>
          <w:u w:val="single"/>
          <w:lang w:eastAsia="zh-CN"/>
        </w:rPr>
        <w:t>Inference configuration for</w:t>
      </w:r>
      <w:r w:rsidRPr="003A06F2">
        <w:rPr>
          <w:rFonts w:hint="eastAsia"/>
          <w:i/>
          <w:iCs/>
          <w:u w:val="single"/>
          <w:lang w:eastAsia="zh-CN"/>
        </w:rPr>
        <w:t xml:space="preserve"> </w:t>
      </w:r>
      <w:bookmarkStart w:id="11" w:name="OLE_LINK26"/>
      <w:r w:rsidRPr="003A06F2">
        <w:rPr>
          <w:i/>
          <w:iCs/>
          <w:u w:val="single"/>
          <w:lang w:eastAsia="zh-CN"/>
        </w:rPr>
        <w:t>inter-frequency domain prediction</w:t>
      </w:r>
      <w:bookmarkEnd w:id="11"/>
    </w:p>
    <w:p w14:paraId="7C1F15C6" w14:textId="7B22796F" w:rsidR="00F3103B" w:rsidRPr="003A06F2" w:rsidRDefault="00F3103B">
      <w:pPr>
        <w:jc w:val="both"/>
        <w:rPr>
          <w:iCs/>
          <w:lang w:eastAsia="zh-CN"/>
        </w:rPr>
      </w:pPr>
      <w:r w:rsidRPr="003A06F2">
        <w:rPr>
          <w:rFonts w:hint="eastAsia"/>
          <w:iCs/>
          <w:lang w:eastAsia="zh-CN"/>
        </w:rPr>
        <w:t xml:space="preserve">In Rel-19, </w:t>
      </w:r>
      <w:r w:rsidRPr="003A06F2">
        <w:rPr>
          <w:iCs/>
          <w:lang w:eastAsia="zh-CN"/>
        </w:rPr>
        <w:t>consensus</w:t>
      </w:r>
      <w:r w:rsidRPr="003A06F2">
        <w:rPr>
          <w:rFonts w:hint="eastAsia"/>
          <w:iCs/>
          <w:lang w:eastAsia="zh-CN"/>
        </w:rPr>
        <w:t xml:space="preserve"> </w:t>
      </w:r>
      <w:r w:rsidR="007030D1" w:rsidRPr="003A06F2">
        <w:rPr>
          <w:rFonts w:hint="eastAsia"/>
          <w:iCs/>
          <w:lang w:eastAsia="zh-CN"/>
        </w:rPr>
        <w:t xml:space="preserve">was </w:t>
      </w:r>
      <w:r w:rsidRPr="003A06F2">
        <w:rPr>
          <w:iCs/>
          <w:lang w:eastAsia="zh-CN"/>
        </w:rPr>
        <w:t>reach</w:t>
      </w:r>
      <w:r w:rsidRPr="003A06F2">
        <w:rPr>
          <w:rFonts w:hint="eastAsia"/>
          <w:iCs/>
          <w:lang w:eastAsia="zh-CN"/>
        </w:rPr>
        <w:t xml:space="preserve">ed </w:t>
      </w:r>
      <w:r w:rsidRPr="003A06F2">
        <w:rPr>
          <w:iCs/>
          <w:lang w:eastAsia="zh-CN"/>
        </w:rPr>
        <w:t>that</w:t>
      </w:r>
      <w:r w:rsidRPr="003A06F2">
        <w:rPr>
          <w:rFonts w:hint="eastAsia"/>
          <w:iCs/>
          <w:lang w:eastAsia="zh-CN"/>
        </w:rPr>
        <w:t xml:space="preserve"> m</w:t>
      </w:r>
      <w:r w:rsidRPr="003A06F2">
        <w:rPr>
          <w:rFonts w:hint="eastAsia"/>
          <w:iCs/>
        </w:rPr>
        <w:t>easured frequency carrier and predicted frequency carrier informatio</w:t>
      </w:r>
      <w:r w:rsidRPr="003A06F2">
        <w:rPr>
          <w:rFonts w:hint="eastAsia"/>
          <w:iCs/>
          <w:lang w:eastAsia="zh-CN"/>
        </w:rPr>
        <w:t xml:space="preserve">n should be </w:t>
      </w:r>
      <w:r w:rsidRPr="003A06F2">
        <w:rPr>
          <w:iCs/>
          <w:lang w:eastAsia="zh-CN"/>
        </w:rPr>
        <w:t>configured to UE for</w:t>
      </w:r>
      <w:r w:rsidRPr="003A06F2">
        <w:rPr>
          <w:rFonts w:hint="eastAsia"/>
          <w:iCs/>
          <w:lang w:eastAsia="zh-CN"/>
        </w:rPr>
        <w:t xml:space="preserve"> </w:t>
      </w:r>
      <w:r w:rsidRPr="003A06F2">
        <w:rPr>
          <w:rFonts w:hint="eastAsia"/>
          <w:iCs/>
        </w:rPr>
        <w:t>inter-frequency prediction</w:t>
      </w:r>
      <w:r w:rsidRPr="003A06F2">
        <w:rPr>
          <w:rFonts w:hint="eastAsia"/>
          <w:iCs/>
          <w:lang w:eastAsia="zh-CN"/>
        </w:rPr>
        <w:t>.</w:t>
      </w:r>
      <w:r w:rsidR="001204BF" w:rsidRPr="003A06F2">
        <w:rPr>
          <w:rFonts w:hint="eastAsia"/>
          <w:iCs/>
          <w:lang w:eastAsia="zh-CN"/>
        </w:rPr>
        <w:t xml:space="preserve"> However, different from the existing </w:t>
      </w:r>
      <w:r w:rsidR="001204BF" w:rsidRPr="003A06F2">
        <w:rPr>
          <w:rFonts w:hint="eastAsia"/>
          <w:iCs/>
        </w:rPr>
        <w:t>frequency</w:t>
      </w:r>
      <w:r w:rsidR="001204BF" w:rsidRPr="003A06F2">
        <w:rPr>
          <w:rFonts w:hint="eastAsia"/>
          <w:iCs/>
          <w:lang w:eastAsia="zh-CN"/>
        </w:rPr>
        <w:t xml:space="preserve"> </w:t>
      </w:r>
      <w:r w:rsidR="003569B7" w:rsidRPr="003A06F2">
        <w:rPr>
          <w:rFonts w:hint="eastAsia"/>
          <w:iCs/>
          <w:lang w:eastAsia="zh-CN"/>
        </w:rPr>
        <w:t xml:space="preserve">measurement </w:t>
      </w:r>
      <w:r w:rsidR="001204BF" w:rsidRPr="003A06F2">
        <w:rPr>
          <w:rFonts w:hint="eastAsia"/>
          <w:iCs/>
          <w:lang w:eastAsia="zh-CN"/>
        </w:rPr>
        <w:t>configuration, dedicated fields for m</w:t>
      </w:r>
      <w:r w:rsidR="001204BF" w:rsidRPr="003A06F2">
        <w:rPr>
          <w:rFonts w:hint="eastAsia"/>
          <w:iCs/>
        </w:rPr>
        <w:t>easured frequency carrier and predicted frequency carrier</w:t>
      </w:r>
      <w:r w:rsidR="001204BF" w:rsidRPr="003A06F2">
        <w:rPr>
          <w:rFonts w:hint="eastAsia"/>
          <w:iCs/>
          <w:lang w:eastAsia="zh-CN"/>
        </w:rPr>
        <w:t xml:space="preserve"> are needed for </w:t>
      </w:r>
      <w:r w:rsidR="001204BF" w:rsidRPr="003A06F2">
        <w:rPr>
          <w:iCs/>
          <w:lang w:eastAsia="zh-CN"/>
        </w:rPr>
        <w:t>inter-frequency domain prediction</w:t>
      </w:r>
      <w:r w:rsidR="001204BF" w:rsidRPr="003A06F2">
        <w:rPr>
          <w:rFonts w:hint="eastAsia"/>
          <w:iCs/>
          <w:lang w:eastAsia="zh-CN"/>
        </w:rPr>
        <w:t>.</w:t>
      </w:r>
    </w:p>
    <w:p w14:paraId="4B8EE461" w14:textId="26E9AEA8" w:rsidR="005957E4" w:rsidRPr="003A06F2" w:rsidRDefault="003569B7">
      <w:pPr>
        <w:jc w:val="both"/>
        <w:rPr>
          <w:rFonts w:eastAsia="等线"/>
          <w:lang w:eastAsia="zh-CN"/>
        </w:rPr>
      </w:pPr>
      <w:r w:rsidRPr="003A06F2">
        <w:rPr>
          <w:rFonts w:hint="eastAsia"/>
          <w:b/>
          <w:bCs/>
          <w:lang w:eastAsia="zh-CN"/>
        </w:rPr>
        <w:t xml:space="preserve">Proposal </w:t>
      </w:r>
      <w:r w:rsidR="003A06F2" w:rsidRPr="003A06F2">
        <w:rPr>
          <w:rFonts w:hint="eastAsia"/>
          <w:b/>
          <w:bCs/>
          <w:lang w:eastAsia="zh-CN"/>
        </w:rPr>
        <w:t>13</w:t>
      </w:r>
      <w:r w:rsidRPr="003A06F2">
        <w:rPr>
          <w:rFonts w:hint="eastAsia"/>
          <w:b/>
          <w:bCs/>
          <w:lang w:eastAsia="zh-CN"/>
        </w:rPr>
        <w:t xml:space="preserve">: RAN2 to confirm that </w:t>
      </w:r>
      <w:r w:rsidRPr="003A06F2">
        <w:rPr>
          <w:b/>
          <w:bCs/>
          <w:lang w:eastAsia="zh-CN"/>
        </w:rPr>
        <w:t xml:space="preserve">the following inference parameters </w:t>
      </w:r>
      <w:r w:rsidRPr="003A06F2">
        <w:rPr>
          <w:rFonts w:hint="eastAsia"/>
          <w:b/>
          <w:bCs/>
          <w:lang w:eastAsia="zh-CN"/>
        </w:rPr>
        <w:t xml:space="preserve">for </w:t>
      </w:r>
      <w:r w:rsidRPr="003A06F2">
        <w:rPr>
          <w:b/>
          <w:bCs/>
          <w:lang w:eastAsia="zh-CN"/>
        </w:rPr>
        <w:t xml:space="preserve">inter-frequency domain prediction could be configured to UE </w:t>
      </w:r>
      <w:r w:rsidRPr="003A06F2">
        <w:rPr>
          <w:rFonts w:hint="eastAsia"/>
          <w:b/>
          <w:bCs/>
          <w:lang w:eastAsia="zh-CN"/>
        </w:rPr>
        <w:t xml:space="preserve">for </w:t>
      </w:r>
      <w:r w:rsidRPr="003A06F2">
        <w:rPr>
          <w:b/>
          <w:bCs/>
          <w:lang w:eastAsia="zh-CN"/>
        </w:rPr>
        <w:t>inference and assessing applicability:</w:t>
      </w:r>
    </w:p>
    <w:p w14:paraId="7C74CE33" w14:textId="67C247EF" w:rsidR="003569B7" w:rsidRPr="003A06F2" w:rsidRDefault="003569B7" w:rsidP="003569B7">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eastAsiaTheme="minorEastAsia" w:hAnsi="Times New Roman" w:cs="Times New Roman" w:hint="eastAsia"/>
          <w:b/>
          <w:bCs/>
          <w:i w:val="0"/>
          <w:iCs/>
          <w:sz w:val="20"/>
          <w:szCs w:val="20"/>
          <w:lang w:val="en-GB" w:eastAsia="zh-CN"/>
        </w:rPr>
        <w:t>M</w:t>
      </w:r>
      <w:r w:rsidRPr="003A06F2">
        <w:rPr>
          <w:rFonts w:ascii="Times New Roman" w:eastAsiaTheme="minorEastAsia" w:hAnsi="Times New Roman" w:cs="Times New Roman"/>
          <w:b/>
          <w:bCs/>
          <w:i w:val="0"/>
          <w:iCs/>
          <w:sz w:val="20"/>
          <w:szCs w:val="20"/>
          <w:lang w:eastAsia="zh-CN"/>
        </w:rPr>
        <w:t xml:space="preserve">easured </w:t>
      </w:r>
      <w:bookmarkStart w:id="12" w:name="OLE_LINK29"/>
      <w:r w:rsidRPr="003A06F2">
        <w:rPr>
          <w:rFonts w:ascii="Times New Roman" w:eastAsiaTheme="minorEastAsia" w:hAnsi="Times New Roman" w:cs="Times New Roman"/>
          <w:b/>
          <w:bCs/>
          <w:i w:val="0"/>
          <w:iCs/>
          <w:sz w:val="20"/>
          <w:szCs w:val="20"/>
          <w:lang w:eastAsia="zh-CN"/>
        </w:rPr>
        <w:t>freq</w:t>
      </w:r>
      <w:bookmarkEnd w:id="12"/>
      <w:r w:rsidRPr="003A06F2">
        <w:rPr>
          <w:rFonts w:ascii="Times New Roman" w:eastAsiaTheme="minorEastAsia" w:hAnsi="Times New Roman" w:cs="Times New Roman"/>
          <w:b/>
          <w:bCs/>
          <w:i w:val="0"/>
          <w:iCs/>
          <w:sz w:val="20"/>
          <w:szCs w:val="20"/>
          <w:lang w:eastAsia="zh-CN"/>
        </w:rPr>
        <w:t>uency carrier and predicted frequency carrier information</w:t>
      </w:r>
    </w:p>
    <w:p w14:paraId="0AB61B50" w14:textId="42A85954" w:rsidR="00FA272D" w:rsidRPr="003569B7" w:rsidRDefault="003569B7">
      <w:pPr>
        <w:jc w:val="both"/>
        <w:rPr>
          <w:rFonts w:eastAsia="等线"/>
          <w:lang w:val="en-US" w:eastAsia="zh-CN"/>
        </w:rPr>
      </w:pPr>
      <w:r w:rsidRPr="003A06F2">
        <w:rPr>
          <w:rFonts w:hint="eastAsia"/>
          <w:b/>
          <w:bCs/>
          <w:lang w:eastAsia="zh-CN"/>
        </w:rPr>
        <w:t xml:space="preserve">Proposal </w:t>
      </w:r>
      <w:r w:rsidR="003A06F2" w:rsidRPr="003A06F2">
        <w:rPr>
          <w:rFonts w:hint="eastAsia"/>
          <w:b/>
          <w:bCs/>
          <w:lang w:eastAsia="zh-CN"/>
        </w:rPr>
        <w:t>14</w:t>
      </w:r>
      <w:r w:rsidRPr="003A06F2">
        <w:rPr>
          <w:rFonts w:hint="eastAsia"/>
          <w:b/>
          <w:bCs/>
          <w:lang w:eastAsia="zh-CN"/>
        </w:rPr>
        <w:t>: D</w:t>
      </w:r>
      <w:r w:rsidRPr="003A06F2">
        <w:rPr>
          <w:b/>
          <w:bCs/>
          <w:lang w:eastAsia="zh-CN"/>
        </w:rPr>
        <w:t>edicated fields for measured frequency carrier and predicted frequency carrier</w:t>
      </w:r>
      <w:r w:rsidR="00BB3240" w:rsidRPr="003A06F2">
        <w:rPr>
          <w:rFonts w:hint="eastAsia"/>
          <w:b/>
          <w:bCs/>
          <w:lang w:eastAsia="zh-CN"/>
        </w:rPr>
        <w:t xml:space="preserve"> could be introduced </w:t>
      </w:r>
      <w:r w:rsidR="00635AC6" w:rsidRPr="003A06F2">
        <w:rPr>
          <w:rFonts w:hint="eastAsia"/>
          <w:b/>
          <w:bCs/>
          <w:lang w:eastAsia="zh-CN"/>
        </w:rPr>
        <w:t xml:space="preserve">for </w:t>
      </w:r>
      <w:r w:rsidR="00635AC6" w:rsidRPr="003A06F2">
        <w:rPr>
          <w:b/>
          <w:bCs/>
          <w:lang w:eastAsia="zh-CN"/>
        </w:rPr>
        <w:t>inter-frequency prediction</w:t>
      </w:r>
      <w:r w:rsidR="00BB3240" w:rsidRPr="003A06F2">
        <w:rPr>
          <w:rFonts w:hint="eastAsia"/>
          <w:b/>
          <w:bCs/>
          <w:lang w:eastAsia="zh-CN"/>
        </w:rPr>
        <w:t>.</w:t>
      </w:r>
    </w:p>
    <w:p w14:paraId="327E553D" w14:textId="55284696" w:rsidR="007A0ACE" w:rsidRDefault="007A0ACE" w:rsidP="007A0ACE">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2.4 </w:t>
      </w:r>
      <w:r w:rsidRPr="006A129A">
        <w:rPr>
          <w:rStyle w:val="1Char1"/>
          <w:rFonts w:eastAsiaTheme="minorEastAsia" w:hint="eastAsia"/>
          <w:sz w:val="28"/>
          <w:szCs w:val="28"/>
          <w:lang w:eastAsia="zh-CN"/>
        </w:rPr>
        <w:t>I</w:t>
      </w:r>
      <w:r w:rsidRPr="006A129A">
        <w:rPr>
          <w:rStyle w:val="1Char1"/>
          <w:rFonts w:eastAsiaTheme="minorEastAsia"/>
          <w:sz w:val="28"/>
          <w:szCs w:val="28"/>
          <w:lang w:eastAsia="zh-CN"/>
        </w:rPr>
        <w:t>nference</w:t>
      </w:r>
      <w:r w:rsidRPr="006A129A">
        <w:rPr>
          <w:rStyle w:val="1Char1"/>
          <w:rFonts w:eastAsiaTheme="minorEastAsia" w:hint="eastAsia"/>
          <w:sz w:val="28"/>
          <w:szCs w:val="28"/>
          <w:lang w:eastAsia="zh-CN"/>
        </w:rPr>
        <w:t xml:space="preserve"> </w:t>
      </w:r>
      <w:r>
        <w:rPr>
          <w:rStyle w:val="1Char1"/>
          <w:rFonts w:eastAsiaTheme="minorEastAsia" w:hint="eastAsia"/>
          <w:sz w:val="28"/>
          <w:szCs w:val="28"/>
          <w:lang w:eastAsia="zh-CN"/>
        </w:rPr>
        <w:t>r</w:t>
      </w:r>
      <w:r w:rsidRPr="00DF17AA">
        <w:rPr>
          <w:rStyle w:val="1Char1"/>
          <w:rFonts w:eastAsiaTheme="minorEastAsia"/>
          <w:sz w:val="28"/>
          <w:szCs w:val="28"/>
          <w:lang w:eastAsia="zh-CN"/>
        </w:rPr>
        <w:t>eporting</w:t>
      </w:r>
    </w:p>
    <w:p w14:paraId="6B1AECA2" w14:textId="0D3C125A" w:rsidR="00A31849" w:rsidRDefault="00A31849" w:rsidP="00A31849">
      <w:pPr>
        <w:jc w:val="both"/>
        <w:rPr>
          <w:rFonts w:eastAsia="等线"/>
          <w:lang w:eastAsia="zh-CN"/>
        </w:rPr>
      </w:pPr>
      <w:r>
        <w:rPr>
          <w:rFonts w:eastAsia="等线"/>
          <w:lang w:eastAsia="zh-CN"/>
        </w:rPr>
        <w:t>I</w:t>
      </w:r>
      <w:r>
        <w:rPr>
          <w:rFonts w:eastAsia="等线" w:hint="eastAsia"/>
          <w:lang w:eastAsia="zh-CN"/>
        </w:rPr>
        <w:t xml:space="preserve">n Rel-19, RAN2 discussed the </w:t>
      </w:r>
      <w:r w:rsidRPr="00F67708">
        <w:rPr>
          <w:rFonts w:eastAsia="等线"/>
          <w:lang w:eastAsia="zh-CN"/>
        </w:rPr>
        <w:t>reporting content of UE sided RRM measurement prediction</w:t>
      </w:r>
      <w:r>
        <w:rPr>
          <w:rFonts w:eastAsia="等线" w:hint="eastAsia"/>
          <w:lang w:eastAsia="zh-CN"/>
        </w:rPr>
        <w:t xml:space="preserve">, and the following texts are captured in [4]: </w:t>
      </w:r>
    </w:p>
    <w:p w14:paraId="02F4E936" w14:textId="77777777" w:rsidR="00A31849" w:rsidRPr="00E667EF" w:rsidRDefault="00A31849" w:rsidP="00A31849">
      <w:r w:rsidRPr="00E667EF">
        <w:rPr>
          <w:rFonts w:hint="eastAsia"/>
        </w:rPr>
        <w:t xml:space="preserve">For each reported cell in the </w:t>
      </w:r>
      <w:r w:rsidRPr="00E667EF">
        <w:rPr>
          <w:rFonts w:hint="eastAsia"/>
          <w:i/>
          <w:iCs/>
        </w:rPr>
        <w:t>measurementReport</w:t>
      </w:r>
      <w:r w:rsidRPr="00E667EF">
        <w:rPr>
          <w:rFonts w:hint="eastAsia"/>
        </w:rPr>
        <w:t xml:space="preserve"> message:</w:t>
      </w:r>
    </w:p>
    <w:p w14:paraId="08A36575" w14:textId="77777777" w:rsidR="00A31849" w:rsidRPr="00E667EF" w:rsidRDefault="00A31849" w:rsidP="00A31849">
      <w:pPr>
        <w:pStyle w:val="B10"/>
      </w:pPr>
      <w:r w:rsidRPr="00E667EF">
        <w:t>-</w:t>
      </w:r>
      <w:r w:rsidRPr="00E667EF">
        <w:tab/>
        <w:t>For intra-frequency temporal domain case A, one or more instances of predicted measurement result(s) in PW can be reported;</w:t>
      </w:r>
    </w:p>
    <w:p w14:paraId="7F77ECC1" w14:textId="77777777" w:rsidR="00A31849" w:rsidRPr="00E667EF" w:rsidRDefault="00A31849" w:rsidP="00A31849">
      <w:pPr>
        <w:pStyle w:val="B10"/>
      </w:pPr>
      <w:r w:rsidRPr="00E667EF">
        <w:t>-</w:t>
      </w:r>
      <w:r w:rsidRPr="00E667EF">
        <w:tab/>
        <w:t>For intra-frequency temporal domain case B, the latest actual or predicted measurement result can be reported;</w:t>
      </w:r>
    </w:p>
    <w:p w14:paraId="36C2A23D" w14:textId="77777777" w:rsidR="00A31849" w:rsidRPr="00E667EF" w:rsidRDefault="00A31849" w:rsidP="00A31849">
      <w:pPr>
        <w:pStyle w:val="B10"/>
      </w:pPr>
      <w:r w:rsidRPr="00E667EF">
        <w:t>-</w:t>
      </w:r>
      <w:r w:rsidRPr="00E667EF">
        <w:tab/>
      </w:r>
      <w:r w:rsidRPr="00E667EF">
        <w:rPr>
          <w:rFonts w:hint="eastAsia"/>
        </w:rPr>
        <w:t xml:space="preserve">For inter-frequency prediction, the latest </w:t>
      </w:r>
      <w:r w:rsidRPr="00E667EF">
        <w:t xml:space="preserve">predicted </w:t>
      </w:r>
      <w:r w:rsidRPr="00E667EF">
        <w:rPr>
          <w:rFonts w:hint="eastAsia"/>
        </w:rPr>
        <w:t>measurement result is reported.</w:t>
      </w:r>
    </w:p>
    <w:p w14:paraId="2E995BCA" w14:textId="294F59C5" w:rsidR="005377A6" w:rsidRDefault="005377A6" w:rsidP="00A31849">
      <w:pPr>
        <w:jc w:val="both"/>
        <w:rPr>
          <w:b/>
          <w:bCs/>
          <w:lang w:eastAsia="zh-CN"/>
        </w:rPr>
      </w:pPr>
      <w:bookmarkStart w:id="13" w:name="_Hlk206057321"/>
      <w:r w:rsidRPr="003A06F2">
        <w:rPr>
          <w:rFonts w:hint="eastAsia"/>
          <w:b/>
          <w:bCs/>
          <w:lang w:eastAsia="zh-CN"/>
        </w:rPr>
        <w:t xml:space="preserve">Proposal </w:t>
      </w:r>
      <w:r w:rsidR="003A06F2" w:rsidRPr="003A06F2">
        <w:rPr>
          <w:rFonts w:hint="eastAsia"/>
          <w:b/>
          <w:bCs/>
          <w:lang w:eastAsia="zh-CN"/>
        </w:rPr>
        <w:t>15</w:t>
      </w:r>
      <w:r w:rsidRPr="003A06F2">
        <w:rPr>
          <w:rFonts w:hint="eastAsia"/>
          <w:b/>
          <w:bCs/>
          <w:lang w:eastAsia="zh-CN"/>
        </w:rPr>
        <w:t>: R</w:t>
      </w:r>
      <w:r>
        <w:rPr>
          <w:rFonts w:hint="eastAsia"/>
          <w:b/>
          <w:bCs/>
          <w:lang w:eastAsia="zh-CN"/>
        </w:rPr>
        <w:t xml:space="preserve">AN2 to confirm that the </w:t>
      </w:r>
      <w:r w:rsidRPr="005377A6">
        <w:rPr>
          <w:b/>
          <w:bCs/>
          <w:lang w:eastAsia="zh-CN"/>
        </w:rPr>
        <w:t>following inference result can be reported</w:t>
      </w:r>
      <w:r>
        <w:rPr>
          <w:rFonts w:hint="eastAsia"/>
          <w:b/>
          <w:bCs/>
          <w:lang w:eastAsia="zh-CN"/>
        </w:rPr>
        <w:t>:</w:t>
      </w:r>
    </w:p>
    <w:p w14:paraId="00C8A5FC" w14:textId="59C252FA" w:rsidR="005377A6" w:rsidRDefault="005377A6" w:rsidP="005377A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5377A6">
        <w:rPr>
          <w:rFonts w:ascii="Times New Roman" w:eastAsiaTheme="minorEastAsia" w:hAnsi="Times New Roman" w:cs="Times New Roman" w:hint="eastAsia"/>
          <w:b/>
          <w:bCs/>
          <w:i w:val="0"/>
          <w:iCs/>
          <w:sz w:val="20"/>
          <w:szCs w:val="20"/>
          <w:lang w:val="en-GB" w:eastAsia="zh-CN"/>
        </w:rPr>
        <w:lastRenderedPageBreak/>
        <w:t xml:space="preserve">For </w:t>
      </w:r>
      <w:r w:rsidRPr="005377A6">
        <w:rPr>
          <w:rFonts w:ascii="Times New Roman" w:eastAsiaTheme="minorEastAsia" w:hAnsi="Times New Roman" w:cs="Times New Roman"/>
          <w:b/>
          <w:bCs/>
          <w:i w:val="0"/>
          <w:iCs/>
          <w:sz w:val="20"/>
          <w:szCs w:val="20"/>
          <w:lang w:val="en-GB" w:eastAsia="zh-CN"/>
        </w:rPr>
        <w:t xml:space="preserve">intra-frequency temporal domain </w:t>
      </w:r>
      <w:r w:rsidRPr="005377A6">
        <w:rPr>
          <w:rFonts w:ascii="Times New Roman" w:eastAsiaTheme="minorEastAsia" w:hAnsi="Times New Roman" w:cs="Times New Roman" w:hint="eastAsia"/>
          <w:b/>
          <w:bCs/>
          <w:i w:val="0"/>
          <w:iCs/>
          <w:sz w:val="20"/>
          <w:szCs w:val="20"/>
          <w:lang w:val="en-GB" w:eastAsia="zh-CN"/>
        </w:rPr>
        <w:t>C</w:t>
      </w:r>
      <w:r w:rsidRPr="005377A6">
        <w:rPr>
          <w:rFonts w:ascii="Times New Roman" w:eastAsiaTheme="minorEastAsia" w:hAnsi="Times New Roman" w:cs="Times New Roman"/>
          <w:b/>
          <w:bCs/>
          <w:i w:val="0"/>
          <w:iCs/>
          <w:sz w:val="20"/>
          <w:szCs w:val="20"/>
          <w:lang w:val="en-GB" w:eastAsia="zh-CN"/>
        </w:rPr>
        <w:t>ase A</w:t>
      </w:r>
      <w:r w:rsidRPr="005377A6">
        <w:rPr>
          <w:rFonts w:ascii="Times New Roman" w:eastAsiaTheme="minorEastAsia" w:hAnsi="Times New Roman" w:cs="Times New Roman" w:hint="eastAsia"/>
          <w:b/>
          <w:bCs/>
          <w:i w:val="0"/>
          <w:iCs/>
          <w:sz w:val="20"/>
          <w:szCs w:val="20"/>
          <w:lang w:val="en-GB" w:eastAsia="zh-CN"/>
        </w:rPr>
        <w:t xml:space="preserve">, one or more instances of predicted measurement results in PW per one cell are reported in one </w:t>
      </w:r>
      <w:r w:rsidRPr="005377A6">
        <w:rPr>
          <w:rFonts w:ascii="Times New Roman" w:eastAsiaTheme="minorEastAsia" w:hAnsi="Times New Roman" w:cs="Times New Roman" w:hint="eastAsia"/>
          <w:b/>
          <w:bCs/>
          <w:sz w:val="20"/>
          <w:szCs w:val="20"/>
          <w:lang w:val="en-GB" w:eastAsia="zh-CN"/>
        </w:rPr>
        <w:t>measurementReport</w:t>
      </w:r>
      <w:r w:rsidRPr="005377A6">
        <w:rPr>
          <w:rFonts w:ascii="Times New Roman" w:eastAsiaTheme="minorEastAsia" w:hAnsi="Times New Roman" w:cs="Times New Roman" w:hint="eastAsia"/>
          <w:b/>
          <w:bCs/>
          <w:i w:val="0"/>
          <w:iCs/>
          <w:sz w:val="20"/>
          <w:szCs w:val="20"/>
          <w:lang w:val="en-GB" w:eastAsia="zh-CN"/>
        </w:rPr>
        <w:t xml:space="preserve"> message</w:t>
      </w:r>
    </w:p>
    <w:p w14:paraId="57AC69C1" w14:textId="6C0AEC44" w:rsidR="005377A6" w:rsidRDefault="005377A6" w:rsidP="005377A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5377A6">
        <w:rPr>
          <w:rFonts w:ascii="Times New Roman" w:eastAsiaTheme="minorEastAsia" w:hAnsi="Times New Roman" w:cs="Times New Roman"/>
          <w:b/>
          <w:bCs/>
          <w:i w:val="0"/>
          <w:iCs/>
          <w:sz w:val="20"/>
          <w:szCs w:val="20"/>
          <w:lang w:val="en-GB" w:eastAsia="zh-CN"/>
        </w:rPr>
        <w:t xml:space="preserve">For intra-frequency temporal domain </w:t>
      </w:r>
      <w:r>
        <w:rPr>
          <w:rFonts w:ascii="Times New Roman" w:eastAsiaTheme="minorEastAsia" w:hAnsi="Times New Roman" w:cs="Times New Roman" w:hint="eastAsia"/>
          <w:b/>
          <w:bCs/>
          <w:i w:val="0"/>
          <w:iCs/>
          <w:sz w:val="20"/>
          <w:szCs w:val="20"/>
          <w:lang w:val="en-GB" w:eastAsia="zh-CN"/>
        </w:rPr>
        <w:t>C</w:t>
      </w:r>
      <w:r w:rsidRPr="005377A6">
        <w:rPr>
          <w:rFonts w:ascii="Times New Roman" w:eastAsiaTheme="minorEastAsia" w:hAnsi="Times New Roman" w:cs="Times New Roman"/>
          <w:b/>
          <w:bCs/>
          <w:i w:val="0"/>
          <w:iCs/>
          <w:sz w:val="20"/>
          <w:szCs w:val="20"/>
          <w:lang w:val="en-GB" w:eastAsia="zh-CN"/>
        </w:rPr>
        <w:t>ase B</w:t>
      </w:r>
      <w:r>
        <w:rPr>
          <w:rFonts w:ascii="Times New Roman" w:eastAsiaTheme="minorEastAsia" w:hAnsi="Times New Roman" w:cs="Times New Roman" w:hint="eastAsia"/>
          <w:b/>
          <w:bCs/>
          <w:i w:val="0"/>
          <w:iCs/>
          <w:sz w:val="20"/>
          <w:szCs w:val="20"/>
          <w:lang w:val="en-GB" w:eastAsia="zh-CN"/>
        </w:rPr>
        <w:t xml:space="preserve"> and </w:t>
      </w:r>
      <w:r w:rsidRPr="005377A6">
        <w:rPr>
          <w:rFonts w:ascii="Times New Roman" w:eastAsiaTheme="minorEastAsia" w:hAnsi="Times New Roman" w:cs="Times New Roman"/>
          <w:b/>
          <w:bCs/>
          <w:i w:val="0"/>
          <w:iCs/>
          <w:sz w:val="20"/>
          <w:szCs w:val="20"/>
          <w:lang w:val="en-GB" w:eastAsia="zh-CN"/>
        </w:rPr>
        <w:t>inter-frequency prediction</w:t>
      </w:r>
      <w:r w:rsidRPr="005377A6">
        <w:rPr>
          <w:rFonts w:ascii="Times New Roman" w:eastAsiaTheme="minorEastAsia" w:hAnsi="Times New Roman" w:cs="Times New Roman" w:hint="eastAsia"/>
          <w:b/>
          <w:bCs/>
          <w:i w:val="0"/>
          <w:iCs/>
          <w:sz w:val="20"/>
          <w:szCs w:val="20"/>
          <w:lang w:val="en-GB" w:eastAsia="zh-CN"/>
        </w:rPr>
        <w:t xml:space="preserve">, </w:t>
      </w:r>
      <w:r w:rsidRPr="005377A6">
        <w:rPr>
          <w:rFonts w:ascii="Times New Roman" w:eastAsiaTheme="minorEastAsia" w:hAnsi="Times New Roman" w:cs="Times New Roman"/>
          <w:b/>
          <w:bCs/>
          <w:i w:val="0"/>
          <w:iCs/>
          <w:sz w:val="20"/>
          <w:szCs w:val="20"/>
          <w:lang w:val="en-GB" w:eastAsia="zh-CN"/>
        </w:rPr>
        <w:t>the latest measurement results</w:t>
      </w:r>
      <w:r w:rsidRPr="005377A6">
        <w:rPr>
          <w:rFonts w:ascii="Times New Roman" w:eastAsiaTheme="minorEastAsia" w:hAnsi="Times New Roman" w:cs="Times New Roman" w:hint="eastAsia"/>
          <w:b/>
          <w:bCs/>
          <w:i w:val="0"/>
          <w:iCs/>
          <w:sz w:val="20"/>
          <w:szCs w:val="20"/>
          <w:lang w:val="en-GB" w:eastAsia="zh-CN"/>
        </w:rPr>
        <w:t xml:space="preserve"> </w:t>
      </w:r>
      <w:r w:rsidRPr="005377A6">
        <w:rPr>
          <w:rFonts w:ascii="Times New Roman" w:eastAsiaTheme="minorEastAsia" w:hAnsi="Times New Roman" w:cs="Times New Roman"/>
          <w:b/>
          <w:bCs/>
          <w:i w:val="0"/>
          <w:iCs/>
          <w:sz w:val="20"/>
          <w:szCs w:val="20"/>
          <w:lang w:val="en-GB" w:eastAsia="zh-CN"/>
        </w:rPr>
        <w:t>(regardless of actual results or predicted results)</w:t>
      </w:r>
      <w:r>
        <w:rPr>
          <w:rFonts w:ascii="Times New Roman" w:eastAsiaTheme="minorEastAsia" w:hAnsi="Times New Roman" w:cs="Times New Roman" w:hint="eastAsia"/>
          <w:b/>
          <w:bCs/>
          <w:i w:val="0"/>
          <w:iCs/>
          <w:sz w:val="20"/>
          <w:szCs w:val="20"/>
          <w:lang w:val="en-GB" w:eastAsia="zh-CN"/>
        </w:rPr>
        <w:t xml:space="preserve"> </w:t>
      </w:r>
      <w:r w:rsidRPr="005377A6">
        <w:rPr>
          <w:rFonts w:ascii="Times New Roman" w:eastAsiaTheme="minorEastAsia" w:hAnsi="Times New Roman" w:cs="Times New Roman" w:hint="eastAsia"/>
          <w:b/>
          <w:bCs/>
          <w:i w:val="0"/>
          <w:iCs/>
          <w:sz w:val="20"/>
          <w:szCs w:val="20"/>
          <w:lang w:val="en-GB" w:eastAsia="zh-CN"/>
        </w:rPr>
        <w:t xml:space="preserve">are reported in one </w:t>
      </w:r>
      <w:bookmarkStart w:id="14" w:name="OLE_LINK30"/>
      <w:r w:rsidRPr="005377A6">
        <w:rPr>
          <w:rFonts w:ascii="Times New Roman" w:eastAsiaTheme="minorEastAsia" w:hAnsi="Times New Roman" w:cs="Times New Roman" w:hint="eastAsia"/>
          <w:b/>
          <w:bCs/>
          <w:sz w:val="20"/>
          <w:szCs w:val="20"/>
          <w:lang w:val="en-GB" w:eastAsia="zh-CN"/>
        </w:rPr>
        <w:t>measurementReport</w:t>
      </w:r>
      <w:bookmarkEnd w:id="14"/>
      <w:r w:rsidRPr="005377A6">
        <w:rPr>
          <w:rFonts w:ascii="Times New Roman" w:eastAsiaTheme="minorEastAsia" w:hAnsi="Times New Roman" w:cs="Times New Roman" w:hint="eastAsia"/>
          <w:b/>
          <w:bCs/>
          <w:i w:val="0"/>
          <w:iCs/>
          <w:sz w:val="20"/>
          <w:szCs w:val="20"/>
          <w:lang w:val="en-GB" w:eastAsia="zh-CN"/>
        </w:rPr>
        <w:t xml:space="preserve"> message</w:t>
      </w:r>
    </w:p>
    <w:p w14:paraId="3D082720" w14:textId="3ED412B0" w:rsidR="00386DEF" w:rsidRPr="002A46AD" w:rsidRDefault="00386DEF" w:rsidP="002A46AD">
      <w:pPr>
        <w:pStyle w:val="Doc-text2"/>
        <w:ind w:left="0" w:firstLine="0"/>
        <w:jc w:val="both"/>
        <w:rPr>
          <w:lang w:eastAsia="zh-CN"/>
        </w:rPr>
      </w:pPr>
      <w:r w:rsidRPr="00386DEF">
        <w:rPr>
          <w:lang w:eastAsia="zh-CN"/>
        </w:rPr>
        <w:t xml:space="preserve">Furthermore, for intra-frequency temporal domain Case A, enhancements to the </w:t>
      </w:r>
      <w:r w:rsidRPr="00386DEF">
        <w:rPr>
          <w:i/>
          <w:iCs/>
          <w:lang w:eastAsia="zh-CN"/>
        </w:rPr>
        <w:t>measurementReport</w:t>
      </w:r>
      <w:r w:rsidRPr="00386DEF">
        <w:rPr>
          <w:lang w:eastAsia="zh-CN"/>
        </w:rPr>
        <w:t xml:space="preserve"> message where a dedicated list of predicted measurement results </w:t>
      </w:r>
      <w:r>
        <w:rPr>
          <w:rFonts w:hint="eastAsia"/>
          <w:lang w:eastAsia="zh-CN"/>
        </w:rPr>
        <w:t>in</w:t>
      </w:r>
      <w:r w:rsidRPr="00386DEF">
        <w:rPr>
          <w:lang w:eastAsia="zh-CN"/>
        </w:rPr>
        <w:t xml:space="preserve"> prediction window for each cell could be considered.</w:t>
      </w:r>
      <w:r w:rsidR="00F80FB0">
        <w:rPr>
          <w:rFonts w:hint="eastAsia"/>
          <w:lang w:eastAsia="zh-CN"/>
        </w:rPr>
        <w:t xml:space="preserve"> For </w:t>
      </w:r>
      <w:r w:rsidR="00F80FB0" w:rsidRPr="00F80FB0">
        <w:rPr>
          <w:lang w:eastAsia="zh-CN"/>
        </w:rPr>
        <w:t>intra-frequency temporal domain Case B and inter-frequency prediction</w:t>
      </w:r>
      <w:r w:rsidR="00F80FB0">
        <w:rPr>
          <w:rFonts w:hint="eastAsia"/>
          <w:lang w:eastAsia="zh-CN"/>
        </w:rPr>
        <w:t xml:space="preserve">, </w:t>
      </w:r>
      <w:r w:rsidR="002A46AD" w:rsidRPr="002A46AD">
        <w:rPr>
          <w:rFonts w:hint="eastAsia"/>
          <w:lang w:eastAsia="zh-CN"/>
        </w:rPr>
        <w:t xml:space="preserve">the existing </w:t>
      </w:r>
      <w:r w:rsidR="002A46AD" w:rsidRPr="002A46AD">
        <w:rPr>
          <w:i/>
          <w:lang w:eastAsia="zh-CN"/>
        </w:rPr>
        <w:t>measurementReport</w:t>
      </w:r>
      <w:r w:rsidR="002A46AD" w:rsidRPr="002A46AD">
        <w:rPr>
          <w:iCs/>
          <w:lang w:eastAsia="zh-CN"/>
        </w:rPr>
        <w:t xml:space="preserve"> message</w:t>
      </w:r>
      <w:r w:rsidR="002A46AD">
        <w:rPr>
          <w:rFonts w:hint="eastAsia"/>
          <w:iCs/>
          <w:lang w:eastAsia="zh-CN"/>
        </w:rPr>
        <w:t xml:space="preserve"> could be reused. </w:t>
      </w:r>
      <w:r w:rsidR="002A46AD">
        <w:rPr>
          <w:rFonts w:eastAsia="等线" w:hint="eastAsia"/>
          <w:lang w:eastAsia="zh-CN"/>
        </w:rPr>
        <w:t>I</w:t>
      </w:r>
      <w:r w:rsidR="002A46AD" w:rsidRPr="00F67708">
        <w:rPr>
          <w:rFonts w:eastAsia="等线" w:hint="eastAsia"/>
          <w:lang w:eastAsia="zh-CN"/>
        </w:rPr>
        <w:t xml:space="preserve">f it is necessary to </w:t>
      </w:r>
      <w:r w:rsidR="002A46AD" w:rsidRPr="00F67708">
        <w:rPr>
          <w:rFonts w:eastAsia="等线"/>
          <w:lang w:eastAsia="zh-CN"/>
        </w:rPr>
        <w:t>distinguish</w:t>
      </w:r>
      <w:r w:rsidR="002A46AD" w:rsidRPr="00F67708">
        <w:rPr>
          <w:rFonts w:eastAsia="等线" w:hint="eastAsia"/>
          <w:lang w:eastAsia="zh-CN"/>
        </w:rPr>
        <w:t xml:space="preserve"> the </w:t>
      </w:r>
      <w:r w:rsidR="002A46AD" w:rsidRPr="00F67708">
        <w:rPr>
          <w:rFonts w:eastAsia="等线"/>
          <w:lang w:eastAsia="zh-CN"/>
        </w:rPr>
        <w:t>predicted measurement result</w:t>
      </w:r>
      <w:r w:rsidR="002A46AD" w:rsidRPr="00F67708">
        <w:rPr>
          <w:rFonts w:eastAsia="等线" w:hint="eastAsia"/>
          <w:lang w:eastAsia="zh-CN"/>
        </w:rPr>
        <w:t xml:space="preserve">s from the </w:t>
      </w:r>
      <w:r w:rsidR="002A46AD" w:rsidRPr="00F67708">
        <w:rPr>
          <w:rFonts w:eastAsia="等线"/>
          <w:lang w:eastAsia="zh-CN"/>
        </w:rPr>
        <w:t>actual measurement result</w:t>
      </w:r>
      <w:r w:rsidR="002A46AD" w:rsidRPr="00F67708">
        <w:rPr>
          <w:rFonts w:eastAsia="等线" w:hint="eastAsia"/>
          <w:lang w:eastAsia="zh-CN"/>
        </w:rPr>
        <w:t xml:space="preserve">s, </w:t>
      </w:r>
      <w:r w:rsidR="002A46AD">
        <w:rPr>
          <w:rFonts w:eastAsia="等线" w:hint="eastAsia"/>
          <w:lang w:eastAsia="zh-CN"/>
        </w:rPr>
        <w:t xml:space="preserve">an </w:t>
      </w:r>
      <w:r w:rsidR="002A46AD" w:rsidRPr="00F67708">
        <w:rPr>
          <w:rFonts w:eastAsia="等线" w:hint="eastAsia"/>
          <w:lang w:eastAsia="zh-CN"/>
        </w:rPr>
        <w:t xml:space="preserve">indicator for the </w:t>
      </w:r>
      <w:r w:rsidR="002A46AD" w:rsidRPr="00F67708">
        <w:rPr>
          <w:rFonts w:eastAsia="等线"/>
          <w:lang w:eastAsia="zh-CN"/>
        </w:rPr>
        <w:t>predicted measurement result</w:t>
      </w:r>
      <w:r w:rsidR="002A46AD" w:rsidRPr="00F67708">
        <w:rPr>
          <w:rFonts w:eastAsia="等线" w:hint="eastAsia"/>
          <w:lang w:eastAsia="zh-CN"/>
        </w:rPr>
        <w:t xml:space="preserve">s </w:t>
      </w:r>
      <w:r w:rsidR="002A46AD">
        <w:rPr>
          <w:rFonts w:eastAsia="等线" w:hint="eastAsia"/>
          <w:lang w:eastAsia="zh-CN"/>
        </w:rPr>
        <w:t>could</w:t>
      </w:r>
      <w:r w:rsidR="002A46AD" w:rsidRPr="00F67708">
        <w:rPr>
          <w:rFonts w:eastAsia="等线" w:hint="eastAsia"/>
          <w:lang w:eastAsia="zh-CN"/>
        </w:rPr>
        <w:t xml:space="preserve"> be introduced.</w:t>
      </w:r>
    </w:p>
    <w:p w14:paraId="6D75D597" w14:textId="7A56BBCB" w:rsidR="005377A6" w:rsidRPr="003A06F2" w:rsidRDefault="005377A6" w:rsidP="00A31849">
      <w:pPr>
        <w:jc w:val="both"/>
        <w:rPr>
          <w:b/>
          <w:bCs/>
          <w:lang w:eastAsia="zh-CN"/>
        </w:rPr>
      </w:pPr>
      <w:r w:rsidRPr="003A06F2">
        <w:rPr>
          <w:rFonts w:hint="eastAsia"/>
          <w:b/>
          <w:bCs/>
          <w:lang w:eastAsia="zh-CN"/>
        </w:rPr>
        <w:t xml:space="preserve">Proposal </w:t>
      </w:r>
      <w:r w:rsidR="003A06F2" w:rsidRPr="003A06F2">
        <w:rPr>
          <w:rFonts w:hint="eastAsia"/>
          <w:b/>
          <w:bCs/>
          <w:lang w:eastAsia="zh-CN"/>
        </w:rPr>
        <w:t>16</w:t>
      </w:r>
      <w:r w:rsidRPr="003A06F2">
        <w:rPr>
          <w:rFonts w:hint="eastAsia"/>
          <w:b/>
          <w:bCs/>
          <w:lang w:eastAsia="zh-CN"/>
        </w:rPr>
        <w:t xml:space="preserve">: </w:t>
      </w:r>
      <w:r w:rsidR="00386DEF" w:rsidRPr="003A06F2">
        <w:rPr>
          <w:rFonts w:hint="eastAsia"/>
          <w:b/>
          <w:bCs/>
          <w:lang w:eastAsia="zh-CN"/>
        </w:rPr>
        <w:t>F</w:t>
      </w:r>
      <w:r w:rsidR="00386DEF" w:rsidRPr="003A06F2">
        <w:rPr>
          <w:b/>
          <w:bCs/>
          <w:lang w:eastAsia="zh-CN"/>
        </w:rPr>
        <w:t xml:space="preserve">or intra-frequency temporal domain Case A, a dedicated list of predicted measurement results </w:t>
      </w:r>
      <w:r w:rsidR="00386DEF" w:rsidRPr="003A06F2">
        <w:rPr>
          <w:rFonts w:hint="eastAsia"/>
          <w:b/>
          <w:bCs/>
          <w:lang w:eastAsia="zh-CN"/>
        </w:rPr>
        <w:t>in</w:t>
      </w:r>
      <w:r w:rsidR="00386DEF" w:rsidRPr="003A06F2">
        <w:rPr>
          <w:b/>
          <w:bCs/>
          <w:lang w:eastAsia="zh-CN"/>
        </w:rPr>
        <w:t xml:space="preserve"> prediction window for each cell could be </w:t>
      </w:r>
      <w:r w:rsidR="006A129A" w:rsidRPr="003A06F2">
        <w:rPr>
          <w:b/>
          <w:bCs/>
          <w:lang w:eastAsia="zh-CN"/>
        </w:rPr>
        <w:t>introduced</w:t>
      </w:r>
      <w:r w:rsidR="006A129A" w:rsidRPr="003A06F2">
        <w:rPr>
          <w:rFonts w:hint="eastAsia"/>
          <w:b/>
          <w:bCs/>
          <w:lang w:eastAsia="zh-CN"/>
        </w:rPr>
        <w:t>.</w:t>
      </w:r>
      <w:r w:rsidR="002A46AD" w:rsidRPr="003A06F2">
        <w:rPr>
          <w:rFonts w:hint="eastAsia"/>
          <w:b/>
          <w:bCs/>
          <w:lang w:eastAsia="zh-CN"/>
        </w:rPr>
        <w:t xml:space="preserve"> </w:t>
      </w:r>
    </w:p>
    <w:p w14:paraId="1DABEB73" w14:textId="0B0BE5D7" w:rsidR="002A46AD" w:rsidRPr="003A06F2" w:rsidRDefault="002A46AD" w:rsidP="00A31849">
      <w:pPr>
        <w:jc w:val="both"/>
        <w:rPr>
          <w:b/>
          <w:bCs/>
          <w:lang w:eastAsia="zh-CN"/>
        </w:rPr>
      </w:pPr>
      <w:r w:rsidRPr="003A06F2">
        <w:rPr>
          <w:rFonts w:hint="eastAsia"/>
          <w:b/>
          <w:bCs/>
          <w:lang w:eastAsia="zh-CN"/>
        </w:rPr>
        <w:t xml:space="preserve">Proposal </w:t>
      </w:r>
      <w:r w:rsidR="003A06F2" w:rsidRPr="003A06F2">
        <w:rPr>
          <w:rFonts w:hint="eastAsia"/>
          <w:b/>
          <w:bCs/>
          <w:lang w:eastAsia="zh-CN"/>
        </w:rPr>
        <w:t>17</w:t>
      </w:r>
      <w:r w:rsidRPr="003A06F2">
        <w:rPr>
          <w:rFonts w:hint="eastAsia"/>
          <w:b/>
          <w:bCs/>
          <w:lang w:eastAsia="zh-CN"/>
        </w:rPr>
        <w:t xml:space="preserve">: </w:t>
      </w:r>
      <w:r w:rsidRPr="003A06F2">
        <w:rPr>
          <w:b/>
          <w:bCs/>
          <w:lang w:eastAsia="zh-CN"/>
        </w:rPr>
        <w:t xml:space="preserve">For intra-frequency temporal domain Case B and inter-frequency prediction, the existing </w:t>
      </w:r>
      <w:r w:rsidRPr="003A06F2">
        <w:rPr>
          <w:b/>
          <w:bCs/>
          <w:i/>
          <w:iCs/>
          <w:lang w:eastAsia="zh-CN"/>
        </w:rPr>
        <w:t>measurementReport</w:t>
      </w:r>
      <w:r w:rsidRPr="003A06F2">
        <w:rPr>
          <w:b/>
          <w:bCs/>
          <w:lang w:eastAsia="zh-CN"/>
        </w:rPr>
        <w:t xml:space="preserve"> message could be reused.</w:t>
      </w:r>
    </w:p>
    <w:bookmarkEnd w:id="13"/>
    <w:p w14:paraId="784D68FA" w14:textId="77777777" w:rsidR="00B214F0" w:rsidRPr="003A06F2" w:rsidRDefault="00F24788">
      <w:pPr>
        <w:jc w:val="both"/>
        <w:rPr>
          <w:rFonts w:eastAsia="等线"/>
          <w:lang w:val="en-US" w:eastAsia="zh-CN"/>
        </w:rPr>
      </w:pPr>
      <w:r w:rsidRPr="003A06F2">
        <w:rPr>
          <w:lang w:val="en-US" w:eastAsia="zh-CN"/>
        </w:rPr>
        <w:t>I</w:t>
      </w:r>
      <w:r w:rsidRPr="003A06F2">
        <w:rPr>
          <w:rFonts w:hint="eastAsia"/>
          <w:lang w:val="en-US" w:eastAsia="zh-CN"/>
        </w:rPr>
        <w:t xml:space="preserve">n Rel-19, RAN2 </w:t>
      </w:r>
      <w:r w:rsidR="00EE31FD" w:rsidRPr="003A06F2">
        <w:rPr>
          <w:rFonts w:hint="eastAsia"/>
          <w:lang w:eastAsia="zh-CN"/>
        </w:rPr>
        <w:t>discussed on the c</w:t>
      </w:r>
      <w:r w:rsidR="00EE31FD" w:rsidRPr="003A06F2">
        <w:rPr>
          <w:lang w:eastAsia="zh-CN"/>
        </w:rPr>
        <w:t>ondition when to perform the inference</w:t>
      </w:r>
      <w:r w:rsidR="00EE31FD" w:rsidRPr="003A06F2">
        <w:rPr>
          <w:rFonts w:hint="eastAsia"/>
          <w:lang w:eastAsia="zh-CN"/>
        </w:rPr>
        <w:t xml:space="preserve"> for UE sided </w:t>
      </w:r>
      <w:r w:rsidR="00EE31FD" w:rsidRPr="003A06F2">
        <w:rPr>
          <w:rFonts w:eastAsia="等线"/>
          <w:lang w:val="en-US" w:eastAsia="zh-CN"/>
        </w:rPr>
        <w:t>RRM measurement prediction</w:t>
      </w:r>
      <w:r w:rsidR="00EE31FD" w:rsidRPr="003A06F2">
        <w:rPr>
          <w:rFonts w:eastAsia="等线" w:hint="eastAsia"/>
          <w:lang w:val="en-US" w:eastAsia="zh-CN"/>
        </w:rPr>
        <w:t xml:space="preserve"> and </w:t>
      </w:r>
      <w:r w:rsidRPr="003A06F2">
        <w:rPr>
          <w:rFonts w:hint="eastAsia"/>
          <w:lang w:eastAsia="zh-CN"/>
        </w:rPr>
        <w:t xml:space="preserve">agreed that </w:t>
      </w:r>
      <w:r w:rsidRPr="003A06F2">
        <w:rPr>
          <w:lang w:eastAsia="zh-CN"/>
        </w:rPr>
        <w:t>the UE can be configured with periodic or event triggered reporting of predicted and/or actual RRM measurements</w:t>
      </w:r>
      <w:r w:rsidRPr="003A06F2">
        <w:rPr>
          <w:rFonts w:hint="eastAsia"/>
          <w:lang w:eastAsia="zh-CN"/>
        </w:rPr>
        <w:t xml:space="preserve"> for </w:t>
      </w:r>
      <w:r w:rsidRPr="003A06F2">
        <w:rPr>
          <w:rFonts w:eastAsia="等线"/>
          <w:lang w:val="en-US" w:eastAsia="zh-CN"/>
        </w:rPr>
        <w:t>RRM measurement prediction</w:t>
      </w:r>
      <w:r w:rsidRPr="003A06F2">
        <w:rPr>
          <w:rFonts w:eastAsia="等线" w:hint="eastAsia"/>
          <w:lang w:val="en-US" w:eastAsia="zh-CN"/>
        </w:rPr>
        <w:t xml:space="preserve"> with</w:t>
      </w:r>
      <w:r w:rsidRPr="003A06F2">
        <w:rPr>
          <w:rFonts w:eastAsia="等线"/>
          <w:lang w:val="en-US" w:eastAsia="zh-CN"/>
        </w:rPr>
        <w:t xml:space="preserve"> UE sided model</w:t>
      </w:r>
      <w:r w:rsidRPr="003A06F2">
        <w:rPr>
          <w:rFonts w:eastAsia="等线" w:hint="eastAsia"/>
          <w:lang w:val="en-US" w:eastAsia="zh-CN"/>
        </w:rPr>
        <w:t>.</w:t>
      </w:r>
      <w:r w:rsidR="005557AD" w:rsidRPr="003A06F2">
        <w:rPr>
          <w:rFonts w:eastAsia="等线" w:hint="eastAsia"/>
          <w:lang w:val="en-US" w:eastAsia="zh-CN"/>
        </w:rPr>
        <w:t xml:space="preserve"> </w:t>
      </w:r>
    </w:p>
    <w:p w14:paraId="295A006F" w14:textId="0D415879" w:rsidR="00B214F0" w:rsidRPr="003A06F2" w:rsidRDefault="00B214F0">
      <w:pPr>
        <w:jc w:val="both"/>
        <w:rPr>
          <w:rFonts w:eastAsia="等线"/>
          <w:lang w:val="en-US" w:eastAsia="zh-CN"/>
        </w:rPr>
      </w:pPr>
      <w:r w:rsidRPr="003A06F2">
        <w:rPr>
          <w:rFonts w:hint="eastAsia"/>
          <w:b/>
          <w:bCs/>
          <w:lang w:eastAsia="zh-CN"/>
        </w:rPr>
        <w:t xml:space="preserve">Proposal </w:t>
      </w:r>
      <w:r w:rsidR="003A06F2" w:rsidRPr="003A06F2">
        <w:rPr>
          <w:rFonts w:hint="eastAsia"/>
          <w:b/>
          <w:bCs/>
          <w:lang w:eastAsia="zh-CN"/>
        </w:rPr>
        <w:t>18</w:t>
      </w:r>
      <w:r w:rsidRPr="003A06F2">
        <w:rPr>
          <w:rFonts w:hint="eastAsia"/>
          <w:b/>
          <w:bCs/>
          <w:lang w:eastAsia="zh-CN"/>
        </w:rPr>
        <w:t xml:space="preserve">: RAN2 to confirm that </w:t>
      </w:r>
      <w:r w:rsidRPr="003A06F2">
        <w:rPr>
          <w:b/>
          <w:bCs/>
          <w:lang w:eastAsia="zh-CN"/>
        </w:rPr>
        <w:t>the UE can be configured with periodic or event triggered reporting of predicted and/or actual RRM measurements for RRM measurement prediction with UE sided model</w:t>
      </w:r>
      <w:r w:rsidRPr="003A06F2">
        <w:rPr>
          <w:rFonts w:hint="eastAsia"/>
          <w:b/>
          <w:bCs/>
          <w:lang w:eastAsia="zh-CN"/>
        </w:rPr>
        <w:t xml:space="preserve">. </w:t>
      </w:r>
    </w:p>
    <w:p w14:paraId="31FFAACB" w14:textId="046D6CDB" w:rsidR="00BA0D61" w:rsidRPr="003A06F2" w:rsidRDefault="004224E0">
      <w:pPr>
        <w:jc w:val="both"/>
        <w:rPr>
          <w:lang w:eastAsia="zh-CN"/>
        </w:rPr>
      </w:pPr>
      <w:r w:rsidRPr="003A06F2">
        <w:rPr>
          <w:lang w:eastAsia="zh-CN"/>
        </w:rPr>
        <w:t>F</w:t>
      </w:r>
      <w:r w:rsidRPr="003A06F2">
        <w:rPr>
          <w:rFonts w:hint="eastAsia"/>
          <w:lang w:eastAsia="zh-CN"/>
        </w:rPr>
        <w:t xml:space="preserve">rom our </w:t>
      </w:r>
      <w:r w:rsidR="0095174E" w:rsidRPr="003A06F2">
        <w:rPr>
          <w:rFonts w:hint="eastAsia"/>
          <w:lang w:eastAsia="zh-CN"/>
        </w:rPr>
        <w:t>perspective</w:t>
      </w:r>
      <w:r w:rsidRPr="003A06F2">
        <w:rPr>
          <w:rFonts w:hint="eastAsia"/>
          <w:lang w:eastAsia="zh-CN"/>
        </w:rPr>
        <w:t xml:space="preserve">, </w:t>
      </w:r>
      <w:r w:rsidR="00FE275F" w:rsidRPr="003A06F2">
        <w:rPr>
          <w:rFonts w:hint="eastAsia"/>
          <w:lang w:eastAsia="zh-CN"/>
        </w:rPr>
        <w:t xml:space="preserve">for </w:t>
      </w:r>
      <w:r w:rsidR="00FE275F" w:rsidRPr="003A06F2">
        <w:rPr>
          <w:lang w:eastAsia="zh-CN"/>
        </w:rPr>
        <w:t>temporal domain case A</w:t>
      </w:r>
      <w:r w:rsidR="006E76AC" w:rsidRPr="003A06F2">
        <w:rPr>
          <w:rFonts w:hint="eastAsia"/>
          <w:lang w:eastAsia="zh-CN"/>
        </w:rPr>
        <w:t>,</w:t>
      </w:r>
      <w:r w:rsidR="00506052" w:rsidRPr="003A06F2">
        <w:rPr>
          <w:rFonts w:hint="eastAsia"/>
          <w:lang w:eastAsia="zh-CN"/>
        </w:rPr>
        <w:t xml:space="preserve"> </w:t>
      </w:r>
      <w:r w:rsidR="0034152C" w:rsidRPr="003A06F2">
        <w:rPr>
          <w:rFonts w:hint="eastAsia"/>
          <w:lang w:eastAsia="zh-CN"/>
        </w:rPr>
        <w:t>t</w:t>
      </w:r>
      <w:r w:rsidR="008A7FA7" w:rsidRPr="003A06F2">
        <w:rPr>
          <w:lang w:eastAsia="zh-CN"/>
        </w:rPr>
        <w:t>he inference could not provide additional gain for the UE in cell centre and it is not friendly for UE complexity and power saving</w:t>
      </w:r>
      <w:r w:rsidR="006E76AC" w:rsidRPr="003A06F2">
        <w:rPr>
          <w:rFonts w:hint="eastAsia"/>
          <w:lang w:eastAsia="zh-CN"/>
        </w:rPr>
        <w:t>.</w:t>
      </w:r>
      <w:r w:rsidR="00FC7259" w:rsidRPr="003A06F2">
        <w:rPr>
          <w:rFonts w:hint="eastAsia"/>
          <w:lang w:eastAsia="zh-CN"/>
        </w:rPr>
        <w:t xml:space="preserve"> </w:t>
      </w:r>
      <w:r w:rsidR="003F5A60" w:rsidRPr="003A06F2">
        <w:rPr>
          <w:rFonts w:hint="eastAsia"/>
          <w:lang w:eastAsia="zh-CN"/>
        </w:rPr>
        <w:t xml:space="preserve">On the other hand, </w:t>
      </w:r>
      <w:r w:rsidR="00C13D0D" w:rsidRPr="003A06F2">
        <w:rPr>
          <w:rFonts w:eastAsia="等线" w:hint="eastAsia"/>
          <w:lang w:eastAsia="zh-CN"/>
        </w:rPr>
        <w:t xml:space="preserve">when the UE </w:t>
      </w:r>
      <w:r w:rsidR="00C13D0D" w:rsidRPr="003A06F2">
        <w:rPr>
          <w:rFonts w:eastAsia="等线"/>
          <w:lang w:eastAsia="zh-CN"/>
        </w:rPr>
        <w:t xml:space="preserve">approaches </w:t>
      </w:r>
      <w:r w:rsidR="00C13D0D" w:rsidRPr="003A06F2">
        <w:rPr>
          <w:rFonts w:eastAsia="等线" w:hint="eastAsia"/>
          <w:lang w:eastAsia="zh-CN"/>
        </w:rPr>
        <w:t xml:space="preserve">cell </w:t>
      </w:r>
      <w:r w:rsidR="00C13D0D" w:rsidRPr="003A06F2">
        <w:rPr>
          <w:rFonts w:eastAsia="等线"/>
          <w:lang w:eastAsia="zh-CN"/>
        </w:rPr>
        <w:t xml:space="preserve">edge </w:t>
      </w:r>
      <w:r w:rsidR="00C13D0D" w:rsidRPr="003A06F2">
        <w:rPr>
          <w:rFonts w:eastAsia="等线" w:hint="eastAsia"/>
          <w:lang w:eastAsia="zh-CN"/>
        </w:rPr>
        <w:t xml:space="preserve">with a high </w:t>
      </w:r>
      <w:r w:rsidR="00C13D0D" w:rsidRPr="003A06F2">
        <w:rPr>
          <w:rFonts w:eastAsia="等线"/>
          <w:lang w:eastAsia="zh-CN"/>
        </w:rPr>
        <w:t>probability</w:t>
      </w:r>
      <w:r w:rsidR="00C13D0D" w:rsidRPr="003A06F2">
        <w:rPr>
          <w:rFonts w:eastAsia="等线" w:hint="eastAsia"/>
          <w:lang w:eastAsia="zh-CN"/>
        </w:rPr>
        <w:t xml:space="preserve"> of handover,</w:t>
      </w:r>
      <w:r w:rsidR="003F5A60" w:rsidRPr="003A06F2">
        <w:rPr>
          <w:rFonts w:hint="eastAsia"/>
          <w:lang w:eastAsia="zh-CN"/>
        </w:rPr>
        <w:t xml:space="preserve"> </w:t>
      </w:r>
      <w:r w:rsidR="00C13D0D" w:rsidRPr="003A06F2">
        <w:rPr>
          <w:rFonts w:hint="eastAsia"/>
          <w:lang w:eastAsia="zh-CN"/>
        </w:rPr>
        <w:t xml:space="preserve">the </w:t>
      </w:r>
      <w:r w:rsidR="00C13D0D" w:rsidRPr="003A06F2">
        <w:rPr>
          <w:lang w:eastAsia="zh-CN"/>
        </w:rPr>
        <w:t>functionality</w:t>
      </w:r>
      <w:r w:rsidR="00C13D0D" w:rsidRPr="003A06F2">
        <w:rPr>
          <w:rFonts w:hint="eastAsia"/>
          <w:lang w:eastAsia="zh-CN"/>
        </w:rPr>
        <w:t xml:space="preserve"> should be activated and start performing inference </w:t>
      </w:r>
      <w:r w:rsidR="00C13D0D" w:rsidRPr="003A06F2">
        <w:rPr>
          <w:lang w:eastAsia="zh-CN"/>
        </w:rPr>
        <w:t>quickly</w:t>
      </w:r>
      <w:r w:rsidR="00C13D0D" w:rsidRPr="003A06F2">
        <w:rPr>
          <w:rFonts w:hint="eastAsia"/>
          <w:lang w:eastAsia="zh-CN"/>
        </w:rPr>
        <w:t xml:space="preserve"> to provide the assistance information for </w:t>
      </w:r>
      <w:r w:rsidR="00C13D0D" w:rsidRPr="003A06F2">
        <w:rPr>
          <w:rFonts w:eastAsia="等线" w:hint="eastAsia"/>
          <w:lang w:eastAsia="zh-CN"/>
        </w:rPr>
        <w:t xml:space="preserve">handover </w:t>
      </w:r>
      <w:r w:rsidR="00C13D0D" w:rsidRPr="003A06F2">
        <w:rPr>
          <w:rFonts w:eastAsia="等线"/>
          <w:lang w:eastAsia="zh-CN"/>
        </w:rPr>
        <w:t>decision</w:t>
      </w:r>
      <w:r w:rsidR="00C13D0D" w:rsidRPr="003A06F2">
        <w:rPr>
          <w:rFonts w:eastAsia="等线" w:hint="eastAsia"/>
          <w:lang w:eastAsia="zh-CN"/>
        </w:rPr>
        <w:t>.</w:t>
      </w:r>
      <w:r w:rsidR="00F545A4" w:rsidRPr="003A06F2">
        <w:rPr>
          <w:rFonts w:eastAsia="等线" w:hint="eastAsia"/>
          <w:lang w:eastAsia="zh-CN"/>
        </w:rPr>
        <w:t xml:space="preserve"> </w:t>
      </w:r>
    </w:p>
    <w:p w14:paraId="1121DF60" w14:textId="5F544653" w:rsidR="00C10A45" w:rsidRPr="003A06F2" w:rsidRDefault="001471FD">
      <w:pPr>
        <w:jc w:val="both"/>
        <w:rPr>
          <w:b/>
          <w:bCs/>
          <w:lang w:eastAsia="zh-CN"/>
        </w:rPr>
      </w:pPr>
      <w:r w:rsidRPr="003A06F2">
        <w:rPr>
          <w:b/>
          <w:bCs/>
          <w:lang w:eastAsia="zh-CN"/>
        </w:rPr>
        <w:t>O</w:t>
      </w:r>
      <w:r w:rsidRPr="003A06F2">
        <w:rPr>
          <w:rFonts w:hint="eastAsia"/>
          <w:b/>
          <w:bCs/>
          <w:lang w:eastAsia="zh-CN"/>
        </w:rPr>
        <w:t xml:space="preserve">bservation </w:t>
      </w:r>
      <w:r w:rsidR="003A06F2" w:rsidRPr="003A06F2">
        <w:rPr>
          <w:rFonts w:hint="eastAsia"/>
          <w:b/>
          <w:bCs/>
          <w:lang w:eastAsia="zh-CN"/>
        </w:rPr>
        <w:t>4</w:t>
      </w:r>
      <w:r w:rsidRPr="003A06F2">
        <w:rPr>
          <w:rFonts w:hint="eastAsia"/>
          <w:b/>
          <w:bCs/>
          <w:lang w:eastAsia="zh-CN"/>
        </w:rPr>
        <w:t>:</w:t>
      </w:r>
      <w:r w:rsidR="00AD147C" w:rsidRPr="003A06F2">
        <w:rPr>
          <w:rFonts w:hint="eastAsia"/>
          <w:b/>
          <w:bCs/>
          <w:lang w:eastAsia="zh-CN"/>
        </w:rPr>
        <w:t xml:space="preserve"> </w:t>
      </w:r>
      <w:r w:rsidR="00FE275F" w:rsidRPr="003A06F2">
        <w:rPr>
          <w:rFonts w:hint="eastAsia"/>
          <w:b/>
          <w:bCs/>
          <w:lang w:eastAsia="zh-CN"/>
        </w:rPr>
        <w:t>F</w:t>
      </w:r>
      <w:r w:rsidR="00FE275F" w:rsidRPr="003A06F2">
        <w:rPr>
          <w:b/>
          <w:bCs/>
          <w:lang w:eastAsia="zh-CN"/>
        </w:rPr>
        <w:t>or temporal domain case A,</w:t>
      </w:r>
      <w:r w:rsidR="00FE275F" w:rsidRPr="003A06F2">
        <w:rPr>
          <w:rFonts w:hint="eastAsia"/>
          <w:b/>
          <w:bCs/>
          <w:lang w:eastAsia="zh-CN"/>
        </w:rPr>
        <w:t xml:space="preserve"> t</w:t>
      </w:r>
      <w:r w:rsidR="00127ABE" w:rsidRPr="003A06F2">
        <w:rPr>
          <w:rFonts w:hint="eastAsia"/>
          <w:b/>
          <w:bCs/>
          <w:lang w:eastAsia="zh-CN"/>
        </w:rPr>
        <w:t xml:space="preserve">he inference could not provide </w:t>
      </w:r>
      <w:r w:rsidR="00127ABE" w:rsidRPr="003A06F2">
        <w:rPr>
          <w:b/>
          <w:bCs/>
          <w:lang w:eastAsia="zh-CN"/>
        </w:rPr>
        <w:t>additional gain</w:t>
      </w:r>
      <w:r w:rsidR="00127ABE" w:rsidRPr="003A06F2">
        <w:rPr>
          <w:rFonts w:hint="eastAsia"/>
          <w:b/>
          <w:bCs/>
          <w:lang w:eastAsia="zh-CN"/>
        </w:rPr>
        <w:t xml:space="preserve"> for </w:t>
      </w:r>
      <w:r w:rsidR="00127ABE" w:rsidRPr="003A06F2">
        <w:rPr>
          <w:b/>
          <w:bCs/>
          <w:lang w:eastAsia="zh-CN"/>
        </w:rPr>
        <w:t>the UE in cell centre</w:t>
      </w:r>
      <w:r w:rsidR="00127ABE" w:rsidRPr="003A06F2">
        <w:rPr>
          <w:rFonts w:hint="eastAsia"/>
          <w:b/>
          <w:bCs/>
          <w:lang w:eastAsia="zh-CN"/>
        </w:rPr>
        <w:t xml:space="preserve"> and it is </w:t>
      </w:r>
      <w:r w:rsidR="00127ABE" w:rsidRPr="003A06F2">
        <w:rPr>
          <w:b/>
          <w:bCs/>
          <w:lang w:eastAsia="zh-CN"/>
        </w:rPr>
        <w:t>not friendly for UE complexity and power saving.</w:t>
      </w:r>
      <w:r w:rsidR="00F6507E" w:rsidRPr="003A06F2">
        <w:rPr>
          <w:rFonts w:hint="eastAsia"/>
          <w:b/>
          <w:bCs/>
          <w:lang w:eastAsia="zh-CN"/>
        </w:rPr>
        <w:t xml:space="preserve"> </w:t>
      </w:r>
      <w:r w:rsidR="00FA1E95" w:rsidRPr="003A06F2">
        <w:rPr>
          <w:rFonts w:hint="eastAsia"/>
          <w:b/>
          <w:bCs/>
          <w:lang w:eastAsia="zh-CN"/>
        </w:rPr>
        <w:t>W</w:t>
      </w:r>
      <w:r w:rsidR="00FA1E95" w:rsidRPr="003A06F2">
        <w:rPr>
          <w:b/>
          <w:bCs/>
          <w:lang w:eastAsia="zh-CN"/>
        </w:rPr>
        <w:t>hen the UE approaches cell edge with a high probability of handover, the functionality should be activated and start performing inference quickly to provide the assistance information for handover decision.</w:t>
      </w:r>
    </w:p>
    <w:p w14:paraId="4736674E" w14:textId="7DAE3E5C" w:rsidR="00BD3A03" w:rsidRDefault="00BD3A03" w:rsidP="00800C78">
      <w:pPr>
        <w:jc w:val="both"/>
        <w:rPr>
          <w:rFonts w:eastAsia="等线"/>
          <w:lang w:eastAsia="zh-CN"/>
        </w:rPr>
      </w:pPr>
      <w:r w:rsidRPr="00BD3A03">
        <w:rPr>
          <w:rFonts w:eastAsia="等线"/>
          <w:lang w:eastAsia="zh-CN"/>
        </w:rPr>
        <w:t>For temporal domain Case A, the thresholds of actual RRM measurement results (e.g., RSRP) c</w:t>
      </w:r>
      <w:r>
        <w:rPr>
          <w:rFonts w:eastAsia="等线" w:hint="eastAsia"/>
          <w:lang w:eastAsia="zh-CN"/>
        </w:rPr>
        <w:t>ould</w:t>
      </w:r>
      <w:r w:rsidRPr="00BD3A03">
        <w:rPr>
          <w:rFonts w:eastAsia="等线"/>
          <w:lang w:eastAsia="zh-CN"/>
        </w:rPr>
        <w:t xml:space="preserve"> be used to determine whether the UE is near the cell edge and has a high probability of handover. New events for RRM measurement prediction may be considered, which c</w:t>
      </w:r>
      <w:r>
        <w:rPr>
          <w:rFonts w:eastAsia="等线" w:hint="eastAsia"/>
          <w:lang w:eastAsia="zh-CN"/>
        </w:rPr>
        <w:t>ould</w:t>
      </w:r>
      <w:r w:rsidRPr="00BD3A03">
        <w:rPr>
          <w:rFonts w:eastAsia="等线"/>
          <w:lang w:eastAsia="zh-CN"/>
        </w:rPr>
        <w:t xml:space="preserve"> reuse the legacy measurement event framework.</w:t>
      </w:r>
    </w:p>
    <w:p w14:paraId="49D383AE" w14:textId="2A39BF52" w:rsidR="00FA272D" w:rsidRPr="00290515" w:rsidRDefault="00800C78" w:rsidP="00290515">
      <w:pPr>
        <w:jc w:val="both"/>
        <w:rPr>
          <w:b/>
          <w:bCs/>
          <w:lang w:eastAsia="zh-CN"/>
        </w:rPr>
      </w:pPr>
      <w:r w:rsidRPr="003A06F2">
        <w:rPr>
          <w:rFonts w:eastAsia="等线" w:hint="eastAsia"/>
          <w:b/>
          <w:bCs/>
          <w:lang w:eastAsia="zh-CN"/>
        </w:rPr>
        <w:t xml:space="preserve">Proposal </w:t>
      </w:r>
      <w:r w:rsidR="003A06F2" w:rsidRPr="003A06F2">
        <w:rPr>
          <w:rFonts w:eastAsia="等线" w:hint="eastAsia"/>
          <w:b/>
          <w:bCs/>
          <w:lang w:eastAsia="zh-CN"/>
        </w:rPr>
        <w:t>19</w:t>
      </w:r>
      <w:r w:rsidRPr="003A06F2">
        <w:rPr>
          <w:rFonts w:eastAsia="等线" w:hint="eastAsia"/>
          <w:b/>
          <w:bCs/>
          <w:lang w:eastAsia="zh-CN"/>
        </w:rPr>
        <w:t xml:space="preserve">: </w:t>
      </w:r>
      <w:r w:rsidRPr="003A06F2">
        <w:rPr>
          <w:rFonts w:eastAsia="等线"/>
          <w:b/>
          <w:bCs/>
          <w:lang w:eastAsia="zh-CN"/>
        </w:rPr>
        <w:t xml:space="preserve">RAN2 </w:t>
      </w:r>
      <w:r w:rsidRPr="003A06F2">
        <w:rPr>
          <w:rFonts w:eastAsia="等线" w:hint="eastAsia"/>
          <w:b/>
          <w:bCs/>
          <w:lang w:eastAsia="zh-CN"/>
        </w:rPr>
        <w:t>to</w:t>
      </w:r>
      <w:r w:rsidRPr="003A06F2">
        <w:rPr>
          <w:rFonts w:eastAsia="等线"/>
          <w:b/>
          <w:bCs/>
          <w:lang w:eastAsia="zh-CN"/>
        </w:rPr>
        <w:t xml:space="preserve"> consider </w:t>
      </w:r>
      <w:r w:rsidRPr="003A06F2">
        <w:rPr>
          <w:rFonts w:eastAsia="等线" w:hint="eastAsia"/>
          <w:b/>
          <w:bCs/>
          <w:lang w:eastAsia="zh-CN"/>
        </w:rPr>
        <w:t xml:space="preserve">supporting </w:t>
      </w:r>
      <w:r w:rsidRPr="003A06F2">
        <w:rPr>
          <w:b/>
          <w:bCs/>
          <w:lang w:eastAsia="zh-CN"/>
        </w:rPr>
        <w:t>event triggers</w:t>
      </w:r>
      <w:r w:rsidRPr="003A06F2">
        <w:rPr>
          <w:rFonts w:eastAsia="等线"/>
          <w:b/>
          <w:bCs/>
          <w:lang w:eastAsia="zh-CN"/>
        </w:rPr>
        <w:t xml:space="preserve"> </w:t>
      </w:r>
      <w:r w:rsidRPr="003A06F2">
        <w:rPr>
          <w:rFonts w:eastAsia="等线" w:hint="eastAsia"/>
          <w:b/>
          <w:bCs/>
          <w:lang w:eastAsia="zh-CN"/>
        </w:rPr>
        <w:t>provided by</w:t>
      </w:r>
      <w:r w:rsidRPr="003A06F2">
        <w:rPr>
          <w:rFonts w:eastAsia="等线"/>
          <w:b/>
          <w:bCs/>
          <w:lang w:eastAsia="zh-CN"/>
        </w:rPr>
        <w:t xml:space="preserve"> the network </w:t>
      </w:r>
      <w:r w:rsidRPr="003A06F2">
        <w:rPr>
          <w:rFonts w:eastAsia="等线" w:hint="eastAsia"/>
          <w:b/>
          <w:bCs/>
          <w:lang w:eastAsia="zh-CN"/>
        </w:rPr>
        <w:t>to UE, which are used</w:t>
      </w:r>
      <w:r w:rsidRPr="003A06F2">
        <w:rPr>
          <w:rFonts w:eastAsia="等线"/>
          <w:b/>
          <w:bCs/>
          <w:lang w:eastAsia="zh-CN"/>
        </w:rPr>
        <w:t xml:space="preserve"> to trigger UE to </w:t>
      </w:r>
      <w:r w:rsidRPr="003A06F2">
        <w:rPr>
          <w:b/>
          <w:bCs/>
          <w:lang w:eastAsia="zh-CN"/>
        </w:rPr>
        <w:t>start/stop performing inference</w:t>
      </w:r>
      <w:r w:rsidR="00290515">
        <w:rPr>
          <w:rFonts w:hint="eastAsia"/>
          <w:b/>
          <w:bCs/>
          <w:lang w:eastAsia="zh-CN"/>
        </w:rPr>
        <w:t xml:space="preserve"> for</w:t>
      </w:r>
      <w:r w:rsidR="00290515" w:rsidRPr="00290515">
        <w:rPr>
          <w:rFonts w:hint="eastAsia"/>
          <w:b/>
          <w:bCs/>
          <w:lang w:eastAsia="zh-CN"/>
        </w:rPr>
        <w:t xml:space="preserve"> </w:t>
      </w:r>
      <w:r w:rsidR="00290515" w:rsidRPr="00290515">
        <w:rPr>
          <w:rFonts w:eastAsia="等线"/>
          <w:b/>
          <w:bCs/>
          <w:lang w:eastAsia="zh-CN"/>
        </w:rPr>
        <w:t>temporal domain Case A</w:t>
      </w:r>
      <w:r w:rsidR="00290515">
        <w:rPr>
          <w:rFonts w:eastAsia="等线" w:hint="eastAsia"/>
          <w:b/>
          <w:bCs/>
          <w:lang w:eastAsia="zh-CN"/>
        </w:rPr>
        <w:t xml:space="preserve">. </w:t>
      </w:r>
      <w:r w:rsidR="00290515" w:rsidRPr="00290515">
        <w:rPr>
          <w:rFonts w:eastAsia="等线"/>
          <w:b/>
          <w:bCs/>
          <w:lang w:eastAsia="zh-CN"/>
        </w:rPr>
        <w:t>New events for RRM measurement prediction may be considered, which c</w:t>
      </w:r>
      <w:r w:rsidR="00290515" w:rsidRPr="00290515">
        <w:rPr>
          <w:rFonts w:eastAsia="等线" w:hint="eastAsia"/>
          <w:b/>
          <w:bCs/>
          <w:lang w:eastAsia="zh-CN"/>
        </w:rPr>
        <w:t>ould</w:t>
      </w:r>
      <w:r w:rsidR="00290515" w:rsidRPr="00290515">
        <w:rPr>
          <w:rFonts w:eastAsia="等线"/>
          <w:b/>
          <w:bCs/>
          <w:lang w:eastAsia="zh-CN"/>
        </w:rPr>
        <w:t xml:space="preserve"> reuse the legacy measurement event framework.</w:t>
      </w:r>
    </w:p>
    <w:p w14:paraId="23724A98"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0651B5C4" w:rsidR="00B67826"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sidR="006571D6">
        <w:rPr>
          <w:rFonts w:eastAsia="等线" w:hint="eastAsia"/>
          <w:lang w:val="en-US" w:eastAsia="zh-CN"/>
        </w:rPr>
        <w:t>w</w:t>
      </w:r>
      <w:r>
        <w:rPr>
          <w:rFonts w:eastAsia="宋体"/>
          <w:lang w:eastAsia="zh-CN"/>
        </w:rPr>
        <w:t>e have the following</w:t>
      </w:r>
      <w:r>
        <w:rPr>
          <w:rFonts w:eastAsia="宋体" w:hint="eastAsia"/>
          <w:lang w:val="en-US" w:eastAsia="zh-CN"/>
        </w:rPr>
        <w:t xml:space="preserve"> observation</w:t>
      </w:r>
      <w:r w:rsidR="00180A6E">
        <w:rPr>
          <w:rFonts w:eastAsia="宋体" w:hint="eastAsia"/>
          <w:lang w:val="en-US" w:eastAsia="zh-CN"/>
        </w:rPr>
        <w:t>s</w:t>
      </w:r>
      <w:r>
        <w:rPr>
          <w:rFonts w:eastAsia="宋体" w:hint="eastAsia"/>
          <w:lang w:val="en-US" w:eastAsia="zh-CN"/>
        </w:rPr>
        <w:t xml:space="preserve"> and </w:t>
      </w:r>
      <w:r>
        <w:rPr>
          <w:rFonts w:eastAsia="宋体"/>
          <w:lang w:eastAsia="zh-CN"/>
        </w:rPr>
        <w:t>proposal</w:t>
      </w:r>
      <w:r>
        <w:rPr>
          <w:rFonts w:eastAsia="宋体" w:hint="eastAsia"/>
          <w:lang w:val="en-US" w:eastAsia="zh-CN"/>
        </w:rPr>
        <w:t>s</w:t>
      </w:r>
      <w:r w:rsidR="006571D6">
        <w:rPr>
          <w:rFonts w:eastAsia="宋体" w:hint="eastAsia"/>
          <w:lang w:eastAsia="zh-CN"/>
        </w:rPr>
        <w:t xml:space="preserve"> </w:t>
      </w:r>
      <w:r w:rsidR="006571D6">
        <w:rPr>
          <w:rFonts w:eastAsia="等线" w:hint="eastAsia"/>
          <w:lang w:val="en-US" w:eastAsia="zh-CN"/>
        </w:rPr>
        <w:t xml:space="preserve">on </w:t>
      </w:r>
      <w:r w:rsidR="006571D6" w:rsidRPr="00AC7216">
        <w:rPr>
          <w:rFonts w:eastAsia="等线"/>
          <w:lang w:val="en-US" w:eastAsia="zh-CN"/>
        </w:rPr>
        <w:t xml:space="preserve">UE capability, applicability reporting procedure, inference configuration/reporting for </w:t>
      </w:r>
      <w:r w:rsidR="006571D6" w:rsidRPr="00AC7216">
        <w:rPr>
          <w:rFonts w:eastAsia="等线" w:hint="eastAsia"/>
          <w:lang w:val="en-US" w:eastAsia="zh-CN"/>
        </w:rPr>
        <w:t xml:space="preserve">UE sided </w:t>
      </w:r>
      <w:r w:rsidR="006571D6" w:rsidRPr="00AC7216">
        <w:rPr>
          <w:rFonts w:eastAsia="等线"/>
          <w:lang w:val="en-US" w:eastAsia="zh-CN"/>
        </w:rPr>
        <w:t>RRM measurement</w:t>
      </w:r>
      <w:r w:rsidR="006571D6" w:rsidRPr="00AC7216">
        <w:rPr>
          <w:rFonts w:eastAsia="等线" w:hint="eastAsia"/>
          <w:lang w:val="en-US" w:eastAsia="zh-CN"/>
        </w:rPr>
        <w:t xml:space="preserve"> </w:t>
      </w:r>
      <w:r w:rsidR="006571D6" w:rsidRPr="00AC7216">
        <w:rPr>
          <w:rFonts w:eastAsia="等线"/>
          <w:lang w:val="en-US" w:eastAsia="zh-CN"/>
        </w:rPr>
        <w:t>prediction</w:t>
      </w:r>
      <w:r w:rsidR="006571D6">
        <w:rPr>
          <w:rFonts w:eastAsia="等线" w:hint="eastAsia"/>
          <w:lang w:eastAsia="zh-CN"/>
        </w:rPr>
        <w:t>.</w:t>
      </w:r>
    </w:p>
    <w:p w14:paraId="38715F56" w14:textId="000BFA8C" w:rsidR="00B67826" w:rsidRDefault="006571D6">
      <w:pPr>
        <w:jc w:val="both"/>
        <w:rPr>
          <w:rFonts w:eastAsia="等线"/>
          <w:u w:val="single"/>
          <w:lang w:val="en-US" w:eastAsia="zh-CN"/>
        </w:rPr>
      </w:pPr>
      <w:r w:rsidRPr="006571D6">
        <w:rPr>
          <w:rFonts w:eastAsia="等线"/>
          <w:u w:val="single"/>
          <w:lang w:val="en-US" w:eastAsia="zh-CN"/>
        </w:rPr>
        <w:t>UE capability</w:t>
      </w:r>
    </w:p>
    <w:p w14:paraId="1CE202E3" w14:textId="77777777" w:rsidR="00A4109F" w:rsidRDefault="00A4109F" w:rsidP="00A4109F">
      <w:pPr>
        <w:jc w:val="both"/>
        <w:rPr>
          <w:b/>
          <w:bCs/>
        </w:rPr>
      </w:pPr>
      <w:r>
        <w:rPr>
          <w:rFonts w:eastAsia="等线" w:hint="eastAsia"/>
          <w:b/>
          <w:bCs/>
          <w:lang w:eastAsia="zh-CN"/>
        </w:rPr>
        <w:t xml:space="preserve">Proposal 1: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 xml:space="preserve">be used to report UE’s </w:t>
      </w:r>
      <w:r w:rsidRPr="00A615CE">
        <w:rPr>
          <w:rFonts w:hint="eastAsia"/>
          <w:b/>
          <w:bCs/>
        </w:rPr>
        <w:t xml:space="preserve">supported functionalities for </w:t>
      </w:r>
      <w:r w:rsidRPr="00077D98">
        <w:rPr>
          <w:b/>
          <w:bCs/>
          <w:lang w:eastAsia="zh-CN"/>
        </w:rPr>
        <w:t>UE-sided</w:t>
      </w:r>
      <w:r>
        <w:rPr>
          <w:rFonts w:hint="eastAsia"/>
          <w:b/>
          <w:bCs/>
          <w:lang w:eastAsia="zh-CN"/>
        </w:rPr>
        <w:t xml:space="preserve"> RRM measurement prediction and measurement event prediction</w:t>
      </w:r>
      <w:r w:rsidRPr="00A615CE">
        <w:rPr>
          <w:rFonts w:hint="eastAsia"/>
          <w:b/>
          <w:bCs/>
        </w:rPr>
        <w:t>.</w:t>
      </w:r>
    </w:p>
    <w:p w14:paraId="034D8E06" w14:textId="77777777" w:rsidR="00A4109F" w:rsidRPr="00075A22" w:rsidRDefault="00A4109F" w:rsidP="00A4109F">
      <w:pPr>
        <w:jc w:val="both"/>
        <w:rPr>
          <w:rFonts w:eastAsia="等线"/>
          <w:b/>
          <w:bCs/>
          <w:lang w:eastAsia="zh-CN"/>
        </w:rPr>
      </w:pPr>
      <w:r w:rsidRPr="00075A22">
        <w:rPr>
          <w:rFonts w:eastAsia="等线" w:hint="eastAsia"/>
          <w:b/>
          <w:bCs/>
          <w:lang w:eastAsia="zh-CN"/>
        </w:rPr>
        <w:t xml:space="preserve">Observation 1: </w:t>
      </w:r>
      <w:r w:rsidRPr="00075A22">
        <w:rPr>
          <w:rFonts w:hint="eastAsia"/>
          <w:b/>
          <w:bCs/>
          <w:lang w:eastAsia="zh-CN"/>
        </w:rPr>
        <w:t>T</w:t>
      </w:r>
      <w:r w:rsidRPr="00075A22">
        <w:rPr>
          <w:b/>
          <w:bCs/>
          <w:lang w:eastAsia="zh-CN"/>
        </w:rPr>
        <w:t>he inference input used by UE</w:t>
      </w:r>
      <w:r w:rsidRPr="00075A22">
        <w:rPr>
          <w:rFonts w:hint="eastAsia"/>
          <w:b/>
          <w:bCs/>
          <w:lang w:eastAsia="zh-CN"/>
        </w:rPr>
        <w:t xml:space="preserve"> is</w:t>
      </w:r>
      <w:r w:rsidRPr="00075A22">
        <w:rPr>
          <w:b/>
          <w:bCs/>
          <w:lang w:eastAsia="zh-CN"/>
        </w:rPr>
        <w:t xml:space="preserve"> related to the measurement configuration from the network</w:t>
      </w:r>
      <w:r w:rsidRPr="00075A22">
        <w:rPr>
          <w:rFonts w:hint="eastAsia"/>
          <w:b/>
          <w:bCs/>
          <w:lang w:eastAsia="zh-CN"/>
        </w:rPr>
        <w:t xml:space="preserve"> </w:t>
      </w:r>
      <w:r w:rsidRPr="00075A22">
        <w:rPr>
          <w:b/>
          <w:bCs/>
          <w:lang w:eastAsia="zh-CN"/>
        </w:rPr>
        <w:t>for RRM measurement prediction</w:t>
      </w:r>
      <w:r w:rsidRPr="00075A22">
        <w:rPr>
          <w:rFonts w:hint="eastAsia"/>
          <w:b/>
          <w:bCs/>
          <w:lang w:eastAsia="zh-CN"/>
        </w:rPr>
        <w:t>.</w:t>
      </w:r>
    </w:p>
    <w:p w14:paraId="514E3EF1" w14:textId="77777777" w:rsidR="00A4109F" w:rsidRDefault="00A4109F" w:rsidP="00A4109F">
      <w:pPr>
        <w:spacing w:before="180"/>
        <w:jc w:val="both"/>
        <w:rPr>
          <w:rFonts w:eastAsia="等线"/>
          <w:b/>
          <w:bCs/>
          <w:lang w:eastAsia="zh-CN"/>
        </w:rPr>
      </w:pPr>
      <w:r w:rsidRPr="00075A22">
        <w:rPr>
          <w:rFonts w:eastAsia="等线" w:hint="eastAsia"/>
          <w:b/>
          <w:bCs/>
          <w:lang w:eastAsia="zh-CN"/>
        </w:rPr>
        <w:t>Proposal 2: T</w:t>
      </w:r>
      <w:r w:rsidRPr="00075A22">
        <w:rPr>
          <w:rFonts w:eastAsia="等线"/>
          <w:b/>
          <w:bCs/>
          <w:lang w:eastAsia="zh-CN"/>
        </w:rPr>
        <w:t xml:space="preserve">he </w:t>
      </w:r>
      <w:r>
        <w:rPr>
          <w:rFonts w:eastAsia="等线" w:hint="eastAsia"/>
          <w:b/>
          <w:bCs/>
          <w:lang w:eastAsia="zh-CN"/>
        </w:rPr>
        <w:t xml:space="preserve">following could be </w:t>
      </w:r>
      <w:r w:rsidRPr="00075A22">
        <w:rPr>
          <w:rFonts w:eastAsia="等线"/>
          <w:b/>
          <w:bCs/>
          <w:lang w:eastAsia="zh-CN"/>
        </w:rPr>
        <w:t>considered in the definition of functionalities for RRM measurement prediction</w:t>
      </w:r>
      <w:r>
        <w:rPr>
          <w:rFonts w:eastAsia="等线" w:hint="eastAsia"/>
          <w:b/>
          <w:bCs/>
          <w:lang w:eastAsia="zh-CN"/>
        </w:rPr>
        <w:t>:</w:t>
      </w:r>
    </w:p>
    <w:p w14:paraId="41D17753" w14:textId="77777777" w:rsidR="00A4109F" w:rsidRDefault="00A4109F" w:rsidP="00A4109F">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075A22">
        <w:rPr>
          <w:rFonts w:ascii="Times New Roman" w:eastAsiaTheme="minorEastAsia" w:hAnsi="Times New Roman" w:cs="Times New Roman" w:hint="eastAsia"/>
          <w:b/>
          <w:bCs/>
          <w:i w:val="0"/>
          <w:iCs/>
          <w:sz w:val="20"/>
          <w:szCs w:val="20"/>
          <w:lang w:eastAsia="zh-CN"/>
        </w:rPr>
        <w:t>T</w:t>
      </w:r>
      <w:r w:rsidRPr="00075A22">
        <w:rPr>
          <w:rFonts w:ascii="Times New Roman" w:eastAsiaTheme="minorEastAsia" w:hAnsi="Times New Roman" w:cs="Times New Roman"/>
          <w:b/>
          <w:bCs/>
          <w:i w:val="0"/>
          <w:iCs/>
          <w:sz w:val="20"/>
          <w:szCs w:val="20"/>
          <w:lang w:eastAsia="zh-CN"/>
        </w:rPr>
        <w:t>he inference input</w:t>
      </w:r>
      <w:r w:rsidRPr="00075A22">
        <w:rPr>
          <w:rFonts w:ascii="Times New Roman" w:eastAsiaTheme="minorEastAsia" w:hAnsi="Times New Roman" w:cs="Times New Roman" w:hint="eastAsia"/>
          <w:b/>
          <w:bCs/>
          <w:i w:val="0"/>
          <w:iCs/>
          <w:sz w:val="20"/>
          <w:szCs w:val="20"/>
          <w:lang w:eastAsia="zh-CN"/>
        </w:rPr>
        <w:t xml:space="preserve">, i.e., </w:t>
      </w:r>
      <w:r w:rsidRPr="00075A22">
        <w:rPr>
          <w:rFonts w:ascii="Times New Roman" w:eastAsiaTheme="minorEastAsia" w:hAnsi="Times New Roman" w:cs="Times New Roman"/>
          <w:b/>
          <w:bCs/>
          <w:i w:val="0"/>
          <w:iCs/>
          <w:sz w:val="20"/>
          <w:szCs w:val="20"/>
          <w:lang w:eastAsia="zh-CN"/>
        </w:rPr>
        <w:t>L1 beam-level measurement results or L3 cell-level measurement results</w:t>
      </w:r>
    </w:p>
    <w:p w14:paraId="1BDB787B" w14:textId="77777777" w:rsidR="00A4109F" w:rsidRPr="00075A22" w:rsidRDefault="00A4109F" w:rsidP="00A4109F">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Pr>
          <w:rFonts w:ascii="Times New Roman" w:eastAsiaTheme="minorEastAsia" w:hAnsi="Times New Roman" w:cs="Times New Roman" w:hint="eastAsia"/>
          <w:b/>
          <w:bCs/>
          <w:i w:val="0"/>
          <w:iCs/>
          <w:sz w:val="20"/>
          <w:szCs w:val="20"/>
          <w:lang w:eastAsia="zh-CN"/>
        </w:rPr>
        <w:t>T</w:t>
      </w:r>
      <w:r w:rsidRPr="00075A22">
        <w:rPr>
          <w:rFonts w:ascii="Times New Roman" w:eastAsiaTheme="minorEastAsia" w:hAnsi="Times New Roman" w:cs="Times New Roman"/>
          <w:b/>
          <w:bCs/>
          <w:i w:val="0"/>
          <w:iCs/>
          <w:sz w:val="20"/>
          <w:szCs w:val="20"/>
          <w:lang w:eastAsia="zh-CN"/>
        </w:rPr>
        <w:t>he scenarios</w:t>
      </w:r>
      <w:r>
        <w:rPr>
          <w:rFonts w:ascii="Times New Roman" w:eastAsiaTheme="minorEastAsia" w:hAnsi="Times New Roman" w:cs="Times New Roman" w:hint="eastAsia"/>
          <w:b/>
          <w:bCs/>
          <w:i w:val="0"/>
          <w:iCs/>
          <w:sz w:val="20"/>
          <w:szCs w:val="20"/>
          <w:lang w:eastAsia="zh-CN"/>
        </w:rPr>
        <w:t>,</w:t>
      </w:r>
      <w:r w:rsidRPr="00075A22">
        <w:rPr>
          <w:rFonts w:ascii="Times New Roman" w:eastAsiaTheme="minorEastAsia" w:hAnsi="Times New Roman" w:cs="Times New Roman" w:hint="eastAsia"/>
          <w:b/>
          <w:bCs/>
          <w:i w:val="0"/>
          <w:iCs/>
          <w:sz w:val="20"/>
          <w:szCs w:val="20"/>
          <w:lang w:eastAsia="zh-CN"/>
        </w:rPr>
        <w:t xml:space="preserve"> i.e.,</w:t>
      </w:r>
      <w:r w:rsidRPr="00075A22">
        <w:t xml:space="preserve"> </w:t>
      </w:r>
      <w:r w:rsidRPr="00075A22">
        <w:rPr>
          <w:rFonts w:ascii="Times New Roman" w:eastAsiaTheme="minorEastAsia" w:hAnsi="Times New Roman" w:cs="Times New Roman"/>
          <w:b/>
          <w:bCs/>
          <w:i w:val="0"/>
          <w:iCs/>
          <w:sz w:val="20"/>
          <w:szCs w:val="20"/>
          <w:lang w:eastAsia="zh-CN"/>
        </w:rPr>
        <w:t xml:space="preserve">temporal domain prediction Case </w:t>
      </w:r>
      <w:r>
        <w:rPr>
          <w:rFonts w:ascii="Times New Roman" w:eastAsiaTheme="minorEastAsia" w:hAnsi="Times New Roman" w:cs="Times New Roman" w:hint="eastAsia"/>
          <w:b/>
          <w:bCs/>
          <w:i w:val="0"/>
          <w:iCs/>
          <w:sz w:val="20"/>
          <w:szCs w:val="20"/>
          <w:lang w:eastAsia="zh-CN"/>
        </w:rPr>
        <w:t>A,</w:t>
      </w:r>
      <w:r w:rsidRPr="00075A22">
        <w:t xml:space="preserve"> </w:t>
      </w:r>
      <w:r w:rsidRPr="00075A22">
        <w:rPr>
          <w:rFonts w:ascii="Times New Roman" w:eastAsiaTheme="minorEastAsia" w:hAnsi="Times New Roman" w:cs="Times New Roman"/>
          <w:b/>
          <w:bCs/>
          <w:i w:val="0"/>
          <w:iCs/>
          <w:sz w:val="20"/>
          <w:szCs w:val="20"/>
          <w:lang w:eastAsia="zh-CN"/>
        </w:rPr>
        <w:t>temporal domain prediction Case B</w:t>
      </w:r>
      <w:r>
        <w:rPr>
          <w:rFonts w:ascii="Times New Roman" w:eastAsiaTheme="minorEastAsia" w:hAnsi="Times New Roman" w:cs="Times New Roman" w:hint="eastAsia"/>
          <w:b/>
          <w:bCs/>
          <w:i w:val="0"/>
          <w:iCs/>
          <w:sz w:val="20"/>
          <w:szCs w:val="20"/>
          <w:lang w:eastAsia="zh-CN"/>
        </w:rPr>
        <w:t xml:space="preserve"> and </w:t>
      </w:r>
      <w:r w:rsidRPr="00075A22">
        <w:rPr>
          <w:rFonts w:ascii="Times New Roman" w:eastAsiaTheme="minorEastAsia" w:hAnsi="Times New Roman" w:cs="Times New Roman"/>
          <w:b/>
          <w:bCs/>
          <w:i w:val="0"/>
          <w:iCs/>
          <w:sz w:val="20"/>
          <w:szCs w:val="20"/>
          <w:lang w:eastAsia="zh-CN"/>
        </w:rPr>
        <w:t>inter-frequency domain prediction</w:t>
      </w:r>
    </w:p>
    <w:p w14:paraId="05F26A91" w14:textId="77777777" w:rsidR="00A4109F" w:rsidRPr="00A4109F" w:rsidRDefault="00A4109F" w:rsidP="00A4109F">
      <w:pPr>
        <w:jc w:val="both"/>
        <w:rPr>
          <w:rFonts w:eastAsia="等线"/>
          <w:b/>
          <w:bCs/>
          <w:lang w:eastAsia="zh-CN"/>
        </w:rPr>
      </w:pPr>
      <w:r w:rsidRPr="00A4109F">
        <w:rPr>
          <w:rFonts w:eastAsia="等线" w:hint="eastAsia"/>
          <w:b/>
          <w:bCs/>
          <w:lang w:eastAsia="zh-CN"/>
        </w:rPr>
        <w:lastRenderedPageBreak/>
        <w:t xml:space="preserve">Proposal 3: </w:t>
      </w:r>
      <w:r w:rsidRPr="00A4109F">
        <w:rPr>
          <w:rFonts w:eastAsia="等线"/>
          <w:b/>
          <w:bCs/>
          <w:lang w:eastAsia="zh-CN"/>
        </w:rPr>
        <w:t>The two new UE capability parameters similar</w:t>
      </w:r>
      <w:r w:rsidRPr="00A4109F">
        <w:rPr>
          <w:rFonts w:eastAsia="等线" w:hint="eastAsia"/>
          <w:b/>
          <w:bCs/>
          <w:lang w:eastAsia="zh-CN"/>
        </w:rPr>
        <w:t xml:space="preserve"> </w:t>
      </w:r>
      <w:r w:rsidRPr="00A4109F">
        <w:rPr>
          <w:rFonts w:eastAsia="等线"/>
          <w:b/>
          <w:bCs/>
          <w:lang w:eastAsia="zh-CN"/>
        </w:rPr>
        <w:t xml:space="preserve">to </w:t>
      </w:r>
      <w:r w:rsidRPr="00A4109F">
        <w:rPr>
          <w:rFonts w:eastAsia="等线"/>
          <w:b/>
          <w:bCs/>
          <w:i/>
          <w:iCs/>
          <w:lang w:eastAsia="zh-CN"/>
        </w:rPr>
        <w:t>applicabilityReportingCSI-r19</w:t>
      </w:r>
      <w:r w:rsidRPr="00A4109F">
        <w:rPr>
          <w:rFonts w:eastAsia="等线"/>
          <w:b/>
          <w:bCs/>
          <w:lang w:eastAsia="zh-CN"/>
        </w:rPr>
        <w:t xml:space="preserve"> and </w:t>
      </w:r>
      <w:r w:rsidRPr="00A4109F">
        <w:rPr>
          <w:rFonts w:eastAsia="等线"/>
          <w:b/>
          <w:bCs/>
          <w:i/>
          <w:iCs/>
          <w:lang w:eastAsia="zh-CN"/>
        </w:rPr>
        <w:t>applicabilityReportingOther-r19</w:t>
      </w:r>
      <w:r w:rsidRPr="00A4109F">
        <w:rPr>
          <w:rFonts w:eastAsia="等线"/>
          <w:b/>
          <w:bCs/>
          <w:lang w:eastAsia="zh-CN"/>
        </w:rPr>
        <w:t xml:space="preserve"> </w:t>
      </w:r>
      <w:r w:rsidRPr="00A4109F">
        <w:rPr>
          <w:rFonts w:eastAsia="等线" w:hint="eastAsia"/>
          <w:b/>
          <w:bCs/>
          <w:lang w:eastAsia="zh-CN"/>
        </w:rPr>
        <w:t>could</w:t>
      </w:r>
      <w:r w:rsidRPr="00A4109F">
        <w:rPr>
          <w:rFonts w:eastAsia="等线"/>
          <w:b/>
          <w:bCs/>
          <w:lang w:eastAsia="zh-CN"/>
        </w:rPr>
        <w:t xml:space="preserve"> be introduced into UE capabilities for UE-sided RRM measurement prediction, to indicate whether the UE supports applicability reporting based on inference configuration or inference related parameters.</w:t>
      </w:r>
    </w:p>
    <w:p w14:paraId="562303CC" w14:textId="77777777" w:rsidR="00FE3019" w:rsidRPr="00A4109F" w:rsidRDefault="00FE3019" w:rsidP="001C258E">
      <w:pPr>
        <w:jc w:val="both"/>
        <w:rPr>
          <w:rFonts w:eastAsia="等线"/>
          <w:lang w:eastAsia="zh-CN"/>
        </w:rPr>
      </w:pPr>
    </w:p>
    <w:p w14:paraId="7C894E2A" w14:textId="07BA636F" w:rsidR="000F0E66" w:rsidRPr="00273FA1" w:rsidRDefault="006571D6" w:rsidP="001C258E">
      <w:pPr>
        <w:jc w:val="both"/>
        <w:rPr>
          <w:rFonts w:eastAsia="等线"/>
          <w:bCs/>
          <w:u w:val="single"/>
          <w:lang w:val="en-US" w:eastAsia="zh-CN"/>
        </w:rPr>
      </w:pPr>
      <w:r w:rsidRPr="006571D6">
        <w:rPr>
          <w:u w:val="single"/>
        </w:rPr>
        <w:t>Applicability procedure</w:t>
      </w:r>
    </w:p>
    <w:p w14:paraId="7C6E01D3" w14:textId="77777777" w:rsidR="00CF19AC" w:rsidRDefault="00CF19AC" w:rsidP="00CF19AC">
      <w:pPr>
        <w:jc w:val="both"/>
        <w:rPr>
          <w:rFonts w:eastAsia="等线"/>
          <w:b/>
          <w:bCs/>
          <w:lang w:eastAsia="zh-CN"/>
        </w:rPr>
      </w:pPr>
      <w:r>
        <w:rPr>
          <w:rFonts w:eastAsia="等线" w:hint="eastAsia"/>
          <w:b/>
          <w:bCs/>
          <w:lang w:eastAsia="zh-CN"/>
        </w:rPr>
        <w:t xml:space="preserve">Proposal 4: RAN2 to confirm the </w:t>
      </w:r>
      <w:r>
        <w:rPr>
          <w:rFonts w:eastAsia="等线"/>
          <w:b/>
          <w:bCs/>
          <w:lang w:eastAsia="zh-CN"/>
        </w:rPr>
        <w:t>following</w:t>
      </w:r>
      <w:r>
        <w:rPr>
          <w:rFonts w:eastAsia="等线" w:hint="eastAsia"/>
          <w:b/>
          <w:bCs/>
          <w:lang w:eastAsia="zh-CN"/>
        </w:rPr>
        <w:t xml:space="preserve"> agreed </w:t>
      </w:r>
      <w:r w:rsidRPr="00260C14">
        <w:rPr>
          <w:rFonts w:eastAsia="等线"/>
          <w:b/>
          <w:bCs/>
          <w:lang w:eastAsia="zh-CN"/>
        </w:rPr>
        <w:t xml:space="preserve">mechanism of AI/ML </w:t>
      </w:r>
      <w:r>
        <w:rPr>
          <w:rFonts w:eastAsia="等线" w:hint="eastAsia"/>
          <w:b/>
          <w:bCs/>
          <w:lang w:eastAsia="zh-CN"/>
        </w:rPr>
        <w:t>PHY for AI/ML Mob:</w:t>
      </w:r>
    </w:p>
    <w:p w14:paraId="2348F543" w14:textId="77777777" w:rsidR="00CF19AC" w:rsidRDefault="00CF19AC" w:rsidP="00CF19A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260C14">
        <w:rPr>
          <w:rFonts w:ascii="Times New Roman" w:eastAsiaTheme="minorEastAsia" w:hAnsi="Times New Roman" w:cs="Times New Roman"/>
          <w:b/>
          <w:bCs/>
          <w:i w:val="0"/>
          <w:iCs/>
          <w:sz w:val="20"/>
          <w:szCs w:val="20"/>
          <w:lang w:eastAsia="zh-CN"/>
        </w:rPr>
        <w:t xml:space="preserve">If an inference configuration is inapplicable, UE-may include a flag to indicate its preference to </w:t>
      </w:r>
      <w:r w:rsidRPr="00260C14">
        <w:rPr>
          <w:rFonts w:ascii="Times New Roman" w:eastAsiaTheme="minorEastAsia" w:hAnsi="Times New Roman" w:cs="Times New Roman" w:hint="eastAsia"/>
          <w:b/>
          <w:bCs/>
          <w:i w:val="0"/>
          <w:iCs/>
          <w:sz w:val="20"/>
          <w:szCs w:val="20"/>
          <w:lang w:eastAsia="zh-CN"/>
        </w:rPr>
        <w:t>release to NW</w:t>
      </w:r>
      <w:r w:rsidRPr="00260C14">
        <w:rPr>
          <w:rFonts w:ascii="Times New Roman" w:eastAsiaTheme="minorEastAsia" w:hAnsi="Times New Roman" w:cs="Times New Roman"/>
          <w:b/>
          <w:bCs/>
          <w:i w:val="0"/>
          <w:iCs/>
          <w:sz w:val="20"/>
          <w:szCs w:val="20"/>
          <w:lang w:eastAsia="zh-CN"/>
        </w:rPr>
        <w:t>.</w:t>
      </w:r>
      <w:r w:rsidRPr="00260C14">
        <w:rPr>
          <w:rFonts w:ascii="Times New Roman" w:eastAsiaTheme="minorEastAsia" w:hAnsi="Times New Roman" w:cs="Times New Roman" w:hint="eastAsia"/>
          <w:b/>
          <w:bCs/>
          <w:i w:val="0"/>
          <w:iCs/>
          <w:sz w:val="20"/>
          <w:szCs w:val="20"/>
          <w:lang w:eastAsia="zh-CN"/>
        </w:rPr>
        <w:t xml:space="preserve"> </w:t>
      </w:r>
      <w:r w:rsidRPr="00260C14">
        <w:rPr>
          <w:rFonts w:ascii="Times New Roman" w:eastAsiaTheme="minorEastAsia" w:hAnsi="Times New Roman" w:cs="Times New Roman"/>
          <w:b/>
          <w:bCs/>
          <w:i w:val="0"/>
          <w:iCs/>
          <w:sz w:val="20"/>
          <w:szCs w:val="20"/>
          <w:lang w:eastAsia="zh-CN"/>
        </w:rPr>
        <w:t>When UE indicates that an inference configuration is inapplicable, network is expected to release it i.e., autonomous release by UE is not supported</w:t>
      </w:r>
      <w:r w:rsidRPr="00260C14">
        <w:rPr>
          <w:rFonts w:ascii="Times New Roman" w:eastAsiaTheme="minorEastAsia" w:hAnsi="Times New Roman" w:cs="Times New Roman" w:hint="eastAsia"/>
          <w:b/>
          <w:bCs/>
          <w:i w:val="0"/>
          <w:iCs/>
          <w:sz w:val="20"/>
          <w:szCs w:val="20"/>
          <w:lang w:eastAsia="zh-CN"/>
        </w:rPr>
        <w:t>.</w:t>
      </w:r>
    </w:p>
    <w:p w14:paraId="40F5DDB0" w14:textId="77777777" w:rsidR="00CF19AC" w:rsidRPr="00344025" w:rsidRDefault="00CF19AC" w:rsidP="00CF19A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344025">
        <w:rPr>
          <w:rFonts w:ascii="Times New Roman" w:eastAsiaTheme="minorEastAsia" w:hAnsi="Times New Roman" w:cs="Times New Roman"/>
          <w:b/>
          <w:bCs/>
          <w:i w:val="0"/>
          <w:iCs/>
          <w:sz w:val="20"/>
          <w:szCs w:val="20"/>
          <w:lang w:eastAsia="zh-CN"/>
        </w:rPr>
        <w:t>UE can report applicability change via RRCReconfigurationComplete</w:t>
      </w:r>
      <w:r w:rsidRPr="00344025">
        <w:rPr>
          <w:rFonts w:ascii="Times New Roman" w:eastAsiaTheme="minorEastAsia" w:hAnsi="Times New Roman" w:cs="Times New Roman" w:hint="eastAsia"/>
          <w:b/>
          <w:bCs/>
          <w:i w:val="0"/>
          <w:iCs/>
          <w:sz w:val="20"/>
          <w:szCs w:val="20"/>
          <w:lang w:eastAsia="zh-CN"/>
        </w:rPr>
        <w:t xml:space="preserve">, </w:t>
      </w:r>
      <w:r w:rsidRPr="00344025">
        <w:rPr>
          <w:rFonts w:ascii="Times New Roman" w:eastAsiaTheme="minorEastAsia" w:hAnsi="Times New Roman" w:cs="Times New Roman"/>
          <w:b/>
          <w:bCs/>
          <w:i w:val="0"/>
          <w:iCs/>
          <w:sz w:val="20"/>
          <w:szCs w:val="20"/>
          <w:lang w:eastAsia="zh-CN"/>
        </w:rPr>
        <w:t>in case the configuration becomes applicable after being reporting inapplicable.</w:t>
      </w:r>
    </w:p>
    <w:p w14:paraId="712D56F8" w14:textId="77777777" w:rsidR="001E3F94" w:rsidRPr="001E3F94" w:rsidRDefault="001E3F94" w:rsidP="001E3F94">
      <w:pPr>
        <w:jc w:val="both"/>
        <w:rPr>
          <w:rFonts w:eastAsia="等线"/>
          <w:b/>
          <w:bCs/>
          <w:lang w:val="en-US" w:eastAsia="zh-CN"/>
        </w:rPr>
      </w:pPr>
      <w:r w:rsidRPr="001E3F94">
        <w:rPr>
          <w:rFonts w:eastAsia="等线" w:hint="eastAsia"/>
          <w:b/>
          <w:bCs/>
          <w:lang w:val="en-US" w:eastAsia="zh-CN"/>
        </w:rPr>
        <w:t>Proposal 5: T</w:t>
      </w:r>
      <w:r w:rsidRPr="001E3F94">
        <w:rPr>
          <w:rFonts w:eastAsia="等线"/>
          <w:b/>
          <w:bCs/>
          <w:lang w:val="en-US" w:eastAsia="zh-CN"/>
        </w:rPr>
        <w:t xml:space="preserve">he UE </w:t>
      </w:r>
      <w:r w:rsidRPr="001E3F94">
        <w:rPr>
          <w:rFonts w:eastAsia="等线" w:hint="eastAsia"/>
          <w:b/>
          <w:bCs/>
          <w:lang w:val="en-US" w:eastAsia="zh-CN"/>
        </w:rPr>
        <w:t>is not allowed to</w:t>
      </w:r>
      <w:r w:rsidRPr="001E3F94">
        <w:rPr>
          <w:rFonts w:eastAsia="等线"/>
          <w:b/>
          <w:bCs/>
          <w:lang w:val="en-US" w:eastAsia="zh-CN"/>
        </w:rPr>
        <w:t xml:space="preserve"> release the inference configuration autonomous</w:t>
      </w:r>
      <w:r w:rsidRPr="001E3F94">
        <w:rPr>
          <w:rFonts w:eastAsia="等线" w:hint="eastAsia"/>
          <w:b/>
          <w:bCs/>
          <w:lang w:val="en-US" w:eastAsia="zh-CN"/>
        </w:rPr>
        <w:t>ly</w:t>
      </w:r>
      <w:r w:rsidRPr="001E3F94">
        <w:rPr>
          <w:rFonts w:eastAsia="等线"/>
          <w:b/>
          <w:bCs/>
          <w:lang w:val="en-US" w:eastAsia="zh-CN"/>
        </w:rPr>
        <w:t xml:space="preserve"> when it becomes inapplicable. UE fallback to non-AI operation should </w:t>
      </w:r>
      <w:r w:rsidRPr="001E3F94">
        <w:rPr>
          <w:rFonts w:eastAsia="等线" w:hint="eastAsia"/>
          <w:b/>
          <w:bCs/>
          <w:lang w:val="en-US" w:eastAsia="zh-CN"/>
        </w:rPr>
        <w:t xml:space="preserve">only </w:t>
      </w:r>
      <w:r w:rsidRPr="001E3F94">
        <w:rPr>
          <w:rFonts w:eastAsia="等线"/>
          <w:b/>
          <w:bCs/>
          <w:lang w:val="en-US" w:eastAsia="zh-CN"/>
        </w:rPr>
        <w:t>be triggered by the network</w:t>
      </w:r>
      <w:r w:rsidRPr="001E3F94">
        <w:rPr>
          <w:rFonts w:eastAsia="等线" w:hint="eastAsia"/>
          <w:b/>
          <w:bCs/>
          <w:lang w:val="en-US" w:eastAsia="zh-CN"/>
        </w:rPr>
        <w:t>.</w:t>
      </w:r>
    </w:p>
    <w:p w14:paraId="0B509A12" w14:textId="77777777" w:rsidR="00CF19AC" w:rsidRDefault="00CF19AC" w:rsidP="00CF19AC">
      <w:pPr>
        <w:jc w:val="both"/>
        <w:rPr>
          <w:b/>
          <w:bCs/>
          <w:lang w:val="en-US" w:eastAsia="zh-CN"/>
        </w:rPr>
      </w:pPr>
      <w:r>
        <w:rPr>
          <w:rFonts w:eastAsia="等线" w:hint="eastAsia"/>
          <w:b/>
          <w:bCs/>
          <w:lang w:eastAsia="zh-CN"/>
        </w:rPr>
        <w:t xml:space="preserve">Proposal 6: RAN2 to agree the following </w:t>
      </w:r>
      <w:r w:rsidRPr="00F31207">
        <w:rPr>
          <w:rFonts w:eastAsia="等线"/>
          <w:b/>
          <w:bCs/>
          <w:lang w:eastAsia="zh-CN"/>
        </w:rPr>
        <w:t>mechanisms</w:t>
      </w:r>
      <w:r>
        <w:rPr>
          <w:rFonts w:eastAsia="等线" w:hint="eastAsia"/>
          <w:b/>
          <w:bCs/>
          <w:lang w:eastAsia="zh-CN"/>
        </w:rPr>
        <w:t xml:space="preserve"> for </w:t>
      </w:r>
      <w:r>
        <w:rPr>
          <w:rFonts w:eastAsia="Malgun Gothic" w:hint="eastAsia"/>
          <w:b/>
          <w:bCs/>
          <w:lang w:val="en-US" w:eastAsia="ko-KR"/>
        </w:rPr>
        <w:t xml:space="preserve">applicability reporting </w:t>
      </w:r>
      <w:r>
        <w:rPr>
          <w:rFonts w:hint="eastAsia"/>
          <w:b/>
          <w:bCs/>
          <w:lang w:val="en-US" w:eastAsia="zh-CN"/>
        </w:rPr>
        <w:t>O</w:t>
      </w:r>
      <w:r>
        <w:rPr>
          <w:rFonts w:eastAsia="Malgun Gothic" w:hint="eastAsia"/>
          <w:b/>
          <w:bCs/>
          <w:lang w:val="en-US" w:eastAsia="ko-KR"/>
        </w:rPr>
        <w:t>ption</w:t>
      </w:r>
      <w:r>
        <w:rPr>
          <w:rFonts w:hint="eastAsia"/>
          <w:b/>
          <w:bCs/>
          <w:lang w:val="en-US" w:eastAsia="zh-CN"/>
        </w:rPr>
        <w:t xml:space="preserve"> A and Option B for AI/ML Mob:</w:t>
      </w:r>
    </w:p>
    <w:p w14:paraId="2E3353AC" w14:textId="77777777" w:rsidR="00CF19AC" w:rsidRPr="00DA53E2" w:rsidRDefault="00CF19AC" w:rsidP="00CF19A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hint="eastAsia"/>
          <w:b/>
          <w:bCs/>
          <w:i w:val="0"/>
          <w:iCs/>
          <w:sz w:val="20"/>
          <w:szCs w:val="20"/>
          <w:lang w:eastAsia="zh-CN"/>
        </w:rPr>
        <w:t>O</w:t>
      </w:r>
      <w:r w:rsidRPr="00007B6B">
        <w:rPr>
          <w:rFonts w:ascii="Times New Roman" w:eastAsiaTheme="minorEastAsia" w:hAnsi="Times New Roman" w:cs="Times New Roman"/>
          <w:b/>
          <w:bCs/>
          <w:i w:val="0"/>
          <w:iCs/>
          <w:sz w:val="20"/>
          <w:szCs w:val="20"/>
          <w:lang w:eastAsia="zh-CN"/>
        </w:rPr>
        <w:t xml:space="preserve">ption A and </w:t>
      </w:r>
      <w:r w:rsidRPr="00DA53E2">
        <w:rPr>
          <w:rFonts w:ascii="Times New Roman" w:eastAsiaTheme="minorEastAsia" w:hAnsi="Times New Roman" w:cs="Times New Roman" w:hint="eastAsia"/>
          <w:b/>
          <w:bCs/>
          <w:i w:val="0"/>
          <w:iCs/>
          <w:sz w:val="20"/>
          <w:szCs w:val="20"/>
          <w:lang w:eastAsia="zh-CN"/>
        </w:rPr>
        <w:t>O</w:t>
      </w:r>
      <w:r w:rsidRPr="00007B6B">
        <w:rPr>
          <w:rFonts w:ascii="Times New Roman" w:eastAsiaTheme="minorEastAsia" w:hAnsi="Times New Roman" w:cs="Times New Roman"/>
          <w:b/>
          <w:bCs/>
          <w:i w:val="0"/>
          <w:iCs/>
          <w:sz w:val="20"/>
          <w:szCs w:val="20"/>
          <w:lang w:eastAsia="zh-CN"/>
        </w:rPr>
        <w:t>ption B can be configured in the same RRCReconfiguration message with the unified applicability report procedure.</w:t>
      </w:r>
    </w:p>
    <w:p w14:paraId="021DAAA1" w14:textId="77777777" w:rsidR="00CF19AC" w:rsidRPr="00DA53E2" w:rsidRDefault="00CF19AC" w:rsidP="00CF19A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b/>
          <w:bCs/>
          <w:i w:val="0"/>
          <w:iCs/>
          <w:sz w:val="20"/>
          <w:szCs w:val="20"/>
          <w:lang w:eastAsia="zh-CN"/>
        </w:rPr>
        <w:t>UE receives RRCReconfiguration message including one set or multiple sets of inference related parameters via OtherConfig for option B</w:t>
      </w:r>
      <w:r w:rsidRPr="00DA53E2">
        <w:rPr>
          <w:rFonts w:ascii="Times New Roman" w:eastAsiaTheme="minorEastAsia" w:hAnsi="Times New Roman" w:cs="Times New Roman" w:hint="eastAsia"/>
          <w:b/>
          <w:bCs/>
          <w:i w:val="0"/>
          <w:iCs/>
          <w:sz w:val="20"/>
          <w:szCs w:val="20"/>
          <w:lang w:eastAsia="zh-CN"/>
        </w:rPr>
        <w:t>.</w:t>
      </w:r>
    </w:p>
    <w:p w14:paraId="47279E5B" w14:textId="77777777" w:rsidR="00CF19AC" w:rsidRPr="00DA53E2" w:rsidRDefault="00CF19AC" w:rsidP="00CF19A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b/>
          <w:bCs/>
          <w:i w:val="0"/>
          <w:iCs/>
          <w:sz w:val="20"/>
          <w:szCs w:val="20"/>
          <w:lang w:eastAsia="zh-CN"/>
        </w:rPr>
        <w:t>For Option B, inference related parameter set is configured per cell</w:t>
      </w:r>
      <w:r w:rsidRPr="00DA53E2">
        <w:rPr>
          <w:rFonts w:ascii="Times New Roman" w:eastAsiaTheme="minorEastAsia" w:hAnsi="Times New Roman" w:cs="Times New Roman" w:hint="eastAsia"/>
          <w:b/>
          <w:bCs/>
          <w:i w:val="0"/>
          <w:iCs/>
          <w:sz w:val="20"/>
          <w:szCs w:val="20"/>
          <w:lang w:eastAsia="zh-CN"/>
        </w:rPr>
        <w:t xml:space="preserve"> (i.e., serving cell and n</w:t>
      </w:r>
      <w:r w:rsidRPr="00DA53E2">
        <w:rPr>
          <w:rFonts w:ascii="Times New Roman" w:eastAsiaTheme="minorEastAsia" w:hAnsi="Times New Roman" w:cs="Times New Roman"/>
          <w:b/>
          <w:bCs/>
          <w:i w:val="0"/>
          <w:iCs/>
          <w:sz w:val="20"/>
          <w:szCs w:val="20"/>
          <w:lang w:eastAsia="zh-CN"/>
        </w:rPr>
        <w:t>eighbor</w:t>
      </w:r>
      <w:r w:rsidRPr="00DA53E2">
        <w:rPr>
          <w:rFonts w:ascii="Times New Roman" w:eastAsiaTheme="minorEastAsia" w:hAnsi="Times New Roman" w:cs="Times New Roman" w:hint="eastAsia"/>
          <w:b/>
          <w:bCs/>
          <w:i w:val="0"/>
          <w:iCs/>
          <w:sz w:val="20"/>
          <w:szCs w:val="20"/>
          <w:lang w:eastAsia="zh-CN"/>
        </w:rPr>
        <w:t>ing</w:t>
      </w:r>
      <w:r w:rsidRPr="00DA53E2">
        <w:rPr>
          <w:rFonts w:ascii="Times New Roman" w:eastAsiaTheme="minorEastAsia" w:hAnsi="Times New Roman" w:cs="Times New Roman"/>
          <w:b/>
          <w:bCs/>
          <w:i w:val="0"/>
          <w:iCs/>
          <w:sz w:val="20"/>
          <w:szCs w:val="20"/>
          <w:lang w:eastAsia="zh-CN"/>
        </w:rPr>
        <w:t xml:space="preserve"> cell</w:t>
      </w:r>
      <w:r w:rsidRPr="00DA53E2">
        <w:rPr>
          <w:rFonts w:ascii="Times New Roman" w:eastAsiaTheme="minorEastAsia" w:hAnsi="Times New Roman" w:cs="Times New Roman" w:hint="eastAsia"/>
          <w:b/>
          <w:bCs/>
          <w:i w:val="0"/>
          <w:iCs/>
          <w:sz w:val="20"/>
          <w:szCs w:val="20"/>
          <w:lang w:eastAsia="zh-CN"/>
        </w:rPr>
        <w:t>)</w:t>
      </w:r>
      <w:r w:rsidRPr="00DA53E2">
        <w:rPr>
          <w:rFonts w:ascii="Times New Roman" w:eastAsiaTheme="minorEastAsia" w:hAnsi="Times New Roman" w:cs="Times New Roman"/>
          <w:b/>
          <w:bCs/>
          <w:i w:val="0"/>
          <w:iCs/>
          <w:sz w:val="20"/>
          <w:szCs w:val="20"/>
          <w:lang w:eastAsia="zh-CN"/>
        </w:rPr>
        <w:t>.</w:t>
      </w:r>
    </w:p>
    <w:p w14:paraId="539DEE4B" w14:textId="77777777" w:rsidR="00CF4C89" w:rsidRDefault="00CF4C89" w:rsidP="001C258E">
      <w:pPr>
        <w:jc w:val="both"/>
        <w:rPr>
          <w:rFonts w:eastAsia="等线"/>
          <w:lang w:eastAsia="zh-CN"/>
        </w:rPr>
      </w:pPr>
    </w:p>
    <w:p w14:paraId="112E0445" w14:textId="4A86B06E" w:rsidR="00A003E4" w:rsidRDefault="006571D6" w:rsidP="001C258E">
      <w:pPr>
        <w:jc w:val="both"/>
        <w:rPr>
          <w:u w:val="single"/>
          <w:lang w:eastAsia="zh-CN"/>
        </w:rPr>
      </w:pPr>
      <w:r w:rsidRPr="006571D6">
        <w:rPr>
          <w:u w:val="single"/>
          <w:lang w:eastAsia="zh-CN"/>
        </w:rPr>
        <w:t>Inference configuration</w:t>
      </w:r>
    </w:p>
    <w:p w14:paraId="21A5B4E8" w14:textId="77777777" w:rsidR="00CF19AC" w:rsidRPr="003A06F2" w:rsidRDefault="00CF19AC" w:rsidP="00CF19AC">
      <w:pPr>
        <w:jc w:val="both"/>
        <w:rPr>
          <w:b/>
          <w:bCs/>
          <w:lang w:eastAsia="zh-CN"/>
        </w:rPr>
      </w:pPr>
      <w:r w:rsidRPr="003A06F2">
        <w:rPr>
          <w:rFonts w:hint="eastAsia"/>
          <w:b/>
          <w:bCs/>
          <w:lang w:eastAsia="zh-CN"/>
        </w:rPr>
        <w:t>Proposal 7: F</w:t>
      </w:r>
      <w:r w:rsidRPr="003A06F2">
        <w:rPr>
          <w:b/>
          <w:bCs/>
          <w:lang w:eastAsia="zh-CN"/>
        </w:rPr>
        <w:t>o</w:t>
      </w:r>
      <w:r w:rsidRPr="003A06F2">
        <w:rPr>
          <w:rFonts w:hint="eastAsia"/>
          <w:b/>
          <w:bCs/>
          <w:lang w:eastAsia="zh-CN"/>
        </w:rPr>
        <w:t xml:space="preserve">r AI/ML for mobility, the </w:t>
      </w:r>
      <w:r w:rsidRPr="003A06F2">
        <w:rPr>
          <w:b/>
          <w:bCs/>
          <w:lang w:eastAsia="zh-CN"/>
        </w:rPr>
        <w:t>existing</w:t>
      </w:r>
      <w:r w:rsidRPr="003A06F2">
        <w:rPr>
          <w:rFonts w:hint="eastAsia"/>
          <w:b/>
          <w:bCs/>
          <w:lang w:eastAsia="zh-CN"/>
        </w:rPr>
        <w:t xml:space="preserve"> </w:t>
      </w:r>
      <w:r w:rsidRPr="003A06F2">
        <w:rPr>
          <w:rFonts w:eastAsia="Malgun Gothic"/>
          <w:b/>
          <w:bCs/>
          <w:lang w:val="en-US" w:eastAsia="ko-KR"/>
        </w:rPr>
        <w:t xml:space="preserve">IE (i.e., </w:t>
      </w:r>
      <w:r w:rsidRPr="003A06F2">
        <w:rPr>
          <w:rFonts w:eastAsia="Malgun Gothic"/>
          <w:b/>
          <w:bCs/>
          <w:i/>
          <w:iCs/>
          <w:lang w:val="en-US" w:eastAsia="ko-KR"/>
        </w:rPr>
        <w:t>MeasObjectNR</w:t>
      </w:r>
      <w:r w:rsidRPr="003A06F2">
        <w:rPr>
          <w:rFonts w:eastAsia="Malgun Gothic"/>
          <w:b/>
          <w:bCs/>
          <w:lang w:val="en-US" w:eastAsia="ko-KR"/>
        </w:rPr>
        <w:t xml:space="preserve">, </w:t>
      </w:r>
      <w:r w:rsidRPr="003A06F2">
        <w:rPr>
          <w:rFonts w:eastAsia="Malgun Gothic"/>
          <w:b/>
          <w:bCs/>
          <w:i/>
          <w:iCs/>
          <w:lang w:val="en-US" w:eastAsia="ko-KR"/>
        </w:rPr>
        <w:t>MeasId</w:t>
      </w:r>
      <w:r w:rsidRPr="003A06F2">
        <w:rPr>
          <w:rFonts w:eastAsia="Malgun Gothic"/>
          <w:b/>
          <w:bCs/>
          <w:lang w:val="en-US" w:eastAsia="ko-KR"/>
        </w:rPr>
        <w:t xml:space="preserve">, </w:t>
      </w:r>
      <w:r w:rsidRPr="003A06F2">
        <w:rPr>
          <w:rFonts w:eastAsia="Malgun Gothic"/>
          <w:b/>
          <w:bCs/>
          <w:i/>
          <w:iCs/>
          <w:lang w:val="en-US" w:eastAsia="ko-KR"/>
        </w:rPr>
        <w:t>ReportConfigNR</w:t>
      </w:r>
      <w:r w:rsidRPr="003A06F2">
        <w:rPr>
          <w:rFonts w:eastAsia="Malgun Gothic"/>
          <w:b/>
          <w:bCs/>
          <w:lang w:val="en-US" w:eastAsia="ko-KR"/>
        </w:rPr>
        <w:t>)</w:t>
      </w:r>
      <w:r w:rsidRPr="003A06F2">
        <w:rPr>
          <w:rFonts w:hint="eastAsia"/>
          <w:b/>
          <w:bCs/>
          <w:lang w:val="en-US" w:eastAsia="zh-CN"/>
        </w:rPr>
        <w:t xml:space="preserve"> could be reused for </w:t>
      </w:r>
      <w:r w:rsidRPr="003A06F2">
        <w:rPr>
          <w:b/>
          <w:bCs/>
          <w:lang w:eastAsia="zh-CN"/>
        </w:rPr>
        <w:t>inference configuration and repor</w:t>
      </w:r>
      <w:r w:rsidRPr="003A06F2">
        <w:rPr>
          <w:rFonts w:hint="eastAsia"/>
          <w:b/>
          <w:bCs/>
          <w:lang w:eastAsia="zh-CN"/>
        </w:rPr>
        <w:t xml:space="preserve">ting of </w:t>
      </w:r>
      <w:r w:rsidRPr="003A06F2">
        <w:rPr>
          <w:b/>
          <w:bCs/>
          <w:lang w:eastAsia="zh-CN"/>
        </w:rPr>
        <w:t>RRM measurement prediction</w:t>
      </w:r>
      <w:r w:rsidRPr="003A06F2">
        <w:rPr>
          <w:rFonts w:hint="eastAsia"/>
          <w:b/>
          <w:bCs/>
          <w:lang w:eastAsia="zh-CN"/>
        </w:rPr>
        <w:t>.</w:t>
      </w:r>
    </w:p>
    <w:p w14:paraId="6D19F7ED" w14:textId="77777777" w:rsidR="00CF19AC" w:rsidRDefault="00CF19AC" w:rsidP="00CF19AC">
      <w:pPr>
        <w:jc w:val="both"/>
        <w:rPr>
          <w:b/>
          <w:bCs/>
          <w:lang w:eastAsia="zh-CN"/>
        </w:rPr>
      </w:pPr>
      <w:r w:rsidRPr="003A06F2">
        <w:rPr>
          <w:rFonts w:hint="eastAsia"/>
          <w:b/>
          <w:bCs/>
          <w:lang w:eastAsia="zh-CN"/>
        </w:rPr>
        <w:t>Proposal 8:</w:t>
      </w:r>
      <w:r>
        <w:rPr>
          <w:rFonts w:hint="eastAsia"/>
          <w:b/>
          <w:bCs/>
          <w:lang w:eastAsia="zh-CN"/>
        </w:rPr>
        <w:t xml:space="preserve"> RAN2 to confirm that i</w:t>
      </w:r>
      <w:r w:rsidRPr="005A3D15">
        <w:rPr>
          <w:b/>
          <w:bCs/>
          <w:lang w:eastAsia="zh-CN"/>
        </w:rPr>
        <w:t>t is up to UE’s implementation to decide on model related choices including cluster-based vs single-cell-based approach, RRM sub-use cases and OW length.</w:t>
      </w:r>
    </w:p>
    <w:p w14:paraId="71B8ED3E" w14:textId="77777777" w:rsidR="00CF19AC" w:rsidRPr="006857D7" w:rsidRDefault="00CF19AC" w:rsidP="00CF19AC">
      <w:pPr>
        <w:jc w:val="both"/>
        <w:rPr>
          <w:lang w:val="en-US" w:eastAsia="zh-CN"/>
        </w:rPr>
      </w:pPr>
      <w:r w:rsidRPr="003A06F2">
        <w:rPr>
          <w:rFonts w:hint="eastAsia"/>
          <w:b/>
          <w:bCs/>
          <w:lang w:eastAsia="zh-CN"/>
        </w:rPr>
        <w:t>Proposal 9:</w:t>
      </w:r>
      <w:r>
        <w:rPr>
          <w:rFonts w:hint="eastAsia"/>
          <w:b/>
          <w:bCs/>
          <w:lang w:eastAsia="zh-CN"/>
        </w:rPr>
        <w:t xml:space="preserve"> RAN2 to confirm that </w:t>
      </w:r>
      <w:r w:rsidRPr="00782740">
        <w:rPr>
          <w:b/>
          <w:bCs/>
          <w:lang w:eastAsia="zh-CN"/>
        </w:rPr>
        <w:t xml:space="preserve">the following inference parameters </w:t>
      </w:r>
      <w:r>
        <w:rPr>
          <w:rFonts w:hint="eastAsia"/>
          <w:b/>
          <w:bCs/>
          <w:lang w:eastAsia="zh-CN"/>
        </w:rPr>
        <w:t xml:space="preserve">for </w:t>
      </w:r>
      <w:r w:rsidRPr="00675DCD">
        <w:rPr>
          <w:b/>
          <w:bCs/>
          <w:lang w:eastAsia="zh-CN"/>
        </w:rPr>
        <w:t xml:space="preserve">temporal domain prediction </w:t>
      </w:r>
      <w:r>
        <w:rPr>
          <w:rFonts w:hint="eastAsia"/>
          <w:b/>
          <w:bCs/>
          <w:lang w:eastAsia="zh-CN"/>
        </w:rPr>
        <w:t>C</w:t>
      </w:r>
      <w:r w:rsidRPr="00675DCD">
        <w:rPr>
          <w:b/>
          <w:bCs/>
          <w:lang w:eastAsia="zh-CN"/>
        </w:rPr>
        <w:t xml:space="preserve">ase A </w:t>
      </w:r>
      <w:r w:rsidRPr="00782740">
        <w:rPr>
          <w:b/>
          <w:bCs/>
          <w:lang w:eastAsia="zh-CN"/>
        </w:rPr>
        <w:t xml:space="preserve">could be configured to UE </w:t>
      </w:r>
      <w:r>
        <w:rPr>
          <w:rFonts w:hint="eastAsia"/>
          <w:b/>
          <w:bCs/>
          <w:lang w:eastAsia="zh-CN"/>
        </w:rPr>
        <w:t xml:space="preserve">for </w:t>
      </w:r>
      <w:r w:rsidRPr="00782740">
        <w:rPr>
          <w:b/>
          <w:bCs/>
          <w:lang w:eastAsia="zh-CN"/>
        </w:rPr>
        <w:t>inference and assessing applicability:</w:t>
      </w:r>
    </w:p>
    <w:p w14:paraId="5E7244C7" w14:textId="77777777" w:rsidR="00CF19AC" w:rsidRPr="00782740" w:rsidRDefault="00CF19AC" w:rsidP="00CF19AC">
      <w:pPr>
        <w:pStyle w:val="Doc-comment"/>
        <w:numPr>
          <w:ilvl w:val="1"/>
          <w:numId w:val="20"/>
        </w:numPr>
        <w:spacing w:after="180"/>
        <w:jc w:val="both"/>
        <w:rPr>
          <w:rFonts w:ascii="Times New Roman" w:hAnsi="Times New Roman" w:cs="Times New Roman"/>
          <w:b/>
          <w:bCs/>
          <w:i w:val="0"/>
          <w:iCs/>
          <w:sz w:val="20"/>
          <w:szCs w:val="20"/>
        </w:rPr>
      </w:pPr>
      <w:r w:rsidRPr="00782740">
        <w:rPr>
          <w:rFonts w:ascii="Times New Roman" w:hAnsi="Times New Roman" w:cs="Times New Roman"/>
          <w:b/>
          <w:bCs/>
          <w:i w:val="0"/>
          <w:iCs/>
          <w:sz w:val="20"/>
          <w:szCs w:val="20"/>
        </w:rPr>
        <w:t>Prediction window length</w:t>
      </w:r>
      <w:r w:rsidRPr="00782740">
        <w:rPr>
          <w:rFonts w:ascii="Times New Roman" w:hAnsi="Times New Roman" w:cs="Times New Roman" w:hint="eastAsia"/>
          <w:b/>
          <w:bCs/>
          <w:i w:val="0"/>
          <w:iCs/>
          <w:sz w:val="20"/>
          <w:szCs w:val="20"/>
        </w:rPr>
        <w:t xml:space="preserve"> (Mandatory)</w:t>
      </w:r>
    </w:p>
    <w:p w14:paraId="60C57DCD" w14:textId="77777777" w:rsidR="00CF19AC" w:rsidRPr="00782740" w:rsidRDefault="00CF19AC" w:rsidP="00CF19AC">
      <w:pPr>
        <w:pStyle w:val="Doc-comment"/>
        <w:numPr>
          <w:ilvl w:val="1"/>
          <w:numId w:val="20"/>
        </w:numPr>
        <w:spacing w:after="180"/>
        <w:jc w:val="both"/>
        <w:rPr>
          <w:rFonts w:ascii="Times New Roman" w:hAnsi="Times New Roman" w:cs="Times New Roman"/>
          <w:b/>
          <w:bCs/>
          <w:i w:val="0"/>
          <w:iCs/>
          <w:sz w:val="20"/>
          <w:szCs w:val="20"/>
        </w:rPr>
      </w:pPr>
      <w:r w:rsidRPr="00782740">
        <w:rPr>
          <w:rFonts w:ascii="Times New Roman" w:eastAsiaTheme="minorEastAsia" w:hAnsi="Times New Roman" w:cs="Times New Roman" w:hint="eastAsia"/>
          <w:b/>
          <w:bCs/>
          <w:i w:val="0"/>
          <w:iCs/>
          <w:sz w:val="20"/>
          <w:szCs w:val="20"/>
          <w:lang w:eastAsia="zh-CN"/>
        </w:rPr>
        <w:t>L</w:t>
      </w:r>
      <w:r w:rsidRPr="00782740">
        <w:rPr>
          <w:rFonts w:ascii="Times New Roman" w:hAnsi="Times New Roman" w:cs="Times New Roman" w:hint="eastAsia"/>
          <w:b/>
          <w:bCs/>
          <w:i w:val="0"/>
          <w:iCs/>
          <w:sz w:val="20"/>
          <w:szCs w:val="20"/>
        </w:rPr>
        <w:t>ist of cells for which network expects inference report (Optional)</w:t>
      </w:r>
    </w:p>
    <w:p w14:paraId="137816D0" w14:textId="77777777" w:rsidR="00CF19AC" w:rsidRPr="003A06F2" w:rsidRDefault="00CF19AC" w:rsidP="00CF19AC">
      <w:pPr>
        <w:jc w:val="both"/>
        <w:rPr>
          <w:b/>
          <w:bCs/>
          <w:lang w:eastAsia="zh-CN"/>
        </w:rPr>
      </w:pPr>
      <w:r w:rsidRPr="003A06F2">
        <w:rPr>
          <w:rFonts w:hint="eastAsia"/>
          <w:b/>
          <w:bCs/>
          <w:lang w:eastAsia="zh-CN"/>
        </w:rPr>
        <w:t>Observation 2: T</w:t>
      </w:r>
      <w:r w:rsidRPr="003A06F2">
        <w:rPr>
          <w:b/>
          <w:bCs/>
          <w:lang w:eastAsia="zh-CN"/>
        </w:rPr>
        <w:t>here are the following two options for PW length configuration of temporal domain prediction case A</w:t>
      </w:r>
      <w:r w:rsidRPr="003A06F2">
        <w:rPr>
          <w:rFonts w:hint="eastAsia"/>
          <w:b/>
          <w:bCs/>
          <w:lang w:eastAsia="zh-CN"/>
        </w:rPr>
        <w:t xml:space="preserve">: </w:t>
      </w:r>
    </w:p>
    <w:p w14:paraId="010FEE47" w14:textId="77777777" w:rsidR="00CF19AC" w:rsidRPr="003A06F2" w:rsidRDefault="00CF19AC" w:rsidP="00CF19AC">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hAnsi="Times New Roman" w:cs="Times New Roman"/>
          <w:b/>
          <w:bCs/>
          <w:i w:val="0"/>
          <w:iCs/>
          <w:sz w:val="20"/>
          <w:szCs w:val="20"/>
        </w:rPr>
        <w:t>Option 1: NW configures the length of PW as a single time duration value.</w:t>
      </w:r>
    </w:p>
    <w:p w14:paraId="5B34BC8F" w14:textId="77777777" w:rsidR="00CF19AC" w:rsidRPr="003A06F2" w:rsidRDefault="00CF19AC" w:rsidP="00CF19AC">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hAnsi="Times New Roman" w:cs="Times New Roman"/>
          <w:b/>
          <w:bCs/>
          <w:i w:val="0"/>
          <w:iCs/>
          <w:sz w:val="20"/>
          <w:szCs w:val="20"/>
        </w:rPr>
        <w:t>Option 2: NW configures the number of time instances to predict within PW and the time interval between consecutive time instances.</w:t>
      </w:r>
    </w:p>
    <w:p w14:paraId="11329E95" w14:textId="084AF6A1" w:rsidR="00CF19AC" w:rsidRPr="003A06F2" w:rsidRDefault="00CF19AC" w:rsidP="00CF19AC">
      <w:pPr>
        <w:jc w:val="both"/>
        <w:rPr>
          <w:b/>
          <w:bCs/>
          <w:lang w:eastAsia="zh-CN"/>
        </w:rPr>
      </w:pPr>
      <w:r w:rsidRPr="003A06F2">
        <w:rPr>
          <w:rFonts w:hint="eastAsia"/>
          <w:b/>
          <w:bCs/>
          <w:lang w:eastAsia="zh-CN"/>
        </w:rPr>
        <w:t xml:space="preserve">Observation 3: </w:t>
      </w:r>
      <w:r w:rsidRPr="003A06F2">
        <w:rPr>
          <w:b/>
          <w:bCs/>
          <w:lang w:eastAsia="zh-CN"/>
        </w:rPr>
        <w:t>Configuring the number of predicted time instances within PW and the time interval between consecutive time instances by the network enables the inference results to better meet the network’s requirements for handover decision</w:t>
      </w:r>
      <w:r w:rsidRPr="003A06F2">
        <w:rPr>
          <w:rFonts w:hint="eastAsia"/>
          <w:b/>
          <w:bCs/>
          <w:lang w:eastAsia="zh-CN"/>
        </w:rPr>
        <w:t>.</w:t>
      </w:r>
    </w:p>
    <w:p w14:paraId="5DFA76E5" w14:textId="77777777" w:rsidR="00CF19AC" w:rsidRPr="003A06F2" w:rsidRDefault="00CF19AC" w:rsidP="00CF19AC">
      <w:pPr>
        <w:jc w:val="both"/>
        <w:rPr>
          <w:b/>
          <w:bCs/>
          <w:lang w:val="en-US" w:eastAsia="zh-CN"/>
        </w:rPr>
      </w:pPr>
      <w:r w:rsidRPr="003A06F2">
        <w:rPr>
          <w:rFonts w:hint="eastAsia"/>
          <w:b/>
          <w:bCs/>
          <w:lang w:eastAsia="zh-CN"/>
        </w:rPr>
        <w:t xml:space="preserve">Proposal 10: </w:t>
      </w:r>
      <w:r w:rsidRPr="003A06F2">
        <w:rPr>
          <w:b/>
          <w:bCs/>
          <w:lang w:eastAsia="zh-CN"/>
        </w:rPr>
        <w:t xml:space="preserve">For </w:t>
      </w:r>
      <w:r w:rsidRPr="003A06F2">
        <w:rPr>
          <w:rFonts w:hint="eastAsia"/>
          <w:b/>
          <w:bCs/>
          <w:lang w:eastAsia="zh-CN"/>
        </w:rPr>
        <w:t>t</w:t>
      </w:r>
      <w:r w:rsidRPr="003A06F2">
        <w:rPr>
          <w:b/>
          <w:bCs/>
          <w:lang w:eastAsia="zh-CN"/>
        </w:rPr>
        <w:t xml:space="preserve">emporal </w:t>
      </w:r>
      <w:r w:rsidRPr="003A06F2">
        <w:rPr>
          <w:rFonts w:hint="eastAsia"/>
          <w:b/>
          <w:bCs/>
          <w:lang w:eastAsia="zh-CN"/>
        </w:rPr>
        <w:t>d</w:t>
      </w:r>
      <w:r w:rsidRPr="003A06F2">
        <w:rPr>
          <w:b/>
          <w:bCs/>
          <w:lang w:eastAsia="zh-CN"/>
        </w:rPr>
        <w:t xml:space="preserve">omain </w:t>
      </w:r>
      <w:r w:rsidRPr="003A06F2">
        <w:rPr>
          <w:rFonts w:hint="eastAsia"/>
          <w:b/>
          <w:bCs/>
          <w:lang w:eastAsia="zh-CN"/>
        </w:rPr>
        <w:t>p</w:t>
      </w:r>
      <w:r w:rsidRPr="003A06F2">
        <w:rPr>
          <w:b/>
          <w:bCs/>
          <w:lang w:eastAsia="zh-CN"/>
        </w:rPr>
        <w:t xml:space="preserve">rediction Case A, the PW length configuration </w:t>
      </w:r>
      <w:r w:rsidRPr="003A06F2">
        <w:rPr>
          <w:rFonts w:hint="eastAsia"/>
          <w:b/>
          <w:bCs/>
          <w:lang w:eastAsia="zh-CN"/>
        </w:rPr>
        <w:t>could</w:t>
      </w:r>
      <w:r w:rsidRPr="003A06F2">
        <w:rPr>
          <w:b/>
          <w:bCs/>
          <w:lang w:eastAsia="zh-CN"/>
        </w:rPr>
        <w:t xml:space="preserve"> be defined by the number of predicted time instances within PW and the interval between consecutive time instances.</w:t>
      </w:r>
    </w:p>
    <w:p w14:paraId="6CB014F1" w14:textId="77777777" w:rsidR="00CF19AC" w:rsidRDefault="00CF19AC" w:rsidP="00CF19AC">
      <w:pPr>
        <w:jc w:val="both"/>
        <w:rPr>
          <w:rFonts w:eastAsia="等线"/>
          <w:lang w:eastAsia="zh-CN"/>
        </w:rPr>
      </w:pPr>
      <w:r w:rsidRPr="003A06F2">
        <w:rPr>
          <w:rFonts w:hint="eastAsia"/>
          <w:b/>
          <w:bCs/>
          <w:lang w:eastAsia="zh-CN"/>
        </w:rPr>
        <w:t xml:space="preserve">Proposal 11: New fields for </w:t>
      </w:r>
      <w:r w:rsidRPr="003A06F2">
        <w:rPr>
          <w:b/>
          <w:bCs/>
          <w:lang w:eastAsia="zh-CN"/>
        </w:rPr>
        <w:t>PW length</w:t>
      </w:r>
      <w:r w:rsidRPr="003A06F2">
        <w:rPr>
          <w:rFonts w:hint="eastAsia"/>
          <w:b/>
          <w:bCs/>
          <w:lang w:eastAsia="zh-CN"/>
        </w:rPr>
        <w:t xml:space="preserve"> </w:t>
      </w:r>
      <w:r w:rsidRPr="003A06F2">
        <w:rPr>
          <w:b/>
          <w:bCs/>
          <w:lang w:eastAsia="zh-CN"/>
        </w:rPr>
        <w:t>configuration</w:t>
      </w:r>
      <w:r w:rsidRPr="003A06F2">
        <w:rPr>
          <w:rFonts w:hint="eastAsia"/>
          <w:b/>
          <w:bCs/>
          <w:lang w:eastAsia="zh-CN"/>
        </w:rPr>
        <w:t xml:space="preserve"> (e.g., </w:t>
      </w:r>
      <w:r w:rsidRPr="003A06F2">
        <w:rPr>
          <w:rFonts w:hint="eastAsia"/>
          <w:b/>
          <w:bCs/>
          <w:i/>
          <w:iCs/>
          <w:lang w:eastAsia="zh-CN"/>
        </w:rPr>
        <w:t>TimeInstance</w:t>
      </w:r>
      <w:r w:rsidRPr="003A06F2">
        <w:rPr>
          <w:rFonts w:hint="eastAsia"/>
          <w:b/>
          <w:bCs/>
          <w:lang w:eastAsia="zh-CN"/>
        </w:rPr>
        <w:t xml:space="preserve">, </w:t>
      </w:r>
      <w:r w:rsidRPr="003A06F2">
        <w:rPr>
          <w:rFonts w:hint="eastAsia"/>
          <w:b/>
          <w:bCs/>
          <w:i/>
          <w:iCs/>
          <w:lang w:eastAsia="zh-CN"/>
        </w:rPr>
        <w:t>t</w:t>
      </w:r>
      <w:r w:rsidRPr="003A06F2">
        <w:rPr>
          <w:b/>
          <w:bCs/>
          <w:i/>
          <w:iCs/>
          <w:lang w:val="en-US" w:eastAsia="zh-CN"/>
        </w:rPr>
        <w:t>imeGap</w:t>
      </w:r>
      <w:r w:rsidRPr="003A06F2">
        <w:rPr>
          <w:rFonts w:hint="eastAsia"/>
          <w:b/>
          <w:bCs/>
          <w:lang w:eastAsia="zh-CN"/>
        </w:rPr>
        <w:t>) could be introduced.</w:t>
      </w:r>
    </w:p>
    <w:p w14:paraId="20DA13CB" w14:textId="77777777" w:rsidR="00CF19AC" w:rsidRPr="003A06F2" w:rsidRDefault="00CF19AC" w:rsidP="00CF19AC">
      <w:pPr>
        <w:jc w:val="both"/>
        <w:rPr>
          <w:b/>
          <w:bCs/>
          <w:lang w:eastAsia="zh-CN"/>
        </w:rPr>
      </w:pPr>
      <w:r w:rsidRPr="003A06F2">
        <w:rPr>
          <w:rFonts w:hint="eastAsia"/>
          <w:b/>
          <w:bCs/>
          <w:lang w:eastAsia="zh-CN"/>
        </w:rPr>
        <w:lastRenderedPageBreak/>
        <w:t>Proposal 12: The f</w:t>
      </w:r>
      <w:r w:rsidRPr="003A06F2">
        <w:rPr>
          <w:b/>
          <w:bCs/>
          <w:lang w:eastAsia="zh-CN"/>
        </w:rPr>
        <w:t xml:space="preserve">ollowing inference parameters </w:t>
      </w:r>
      <w:r w:rsidRPr="003A06F2">
        <w:rPr>
          <w:rFonts w:hint="eastAsia"/>
          <w:b/>
          <w:bCs/>
          <w:lang w:eastAsia="zh-CN"/>
        </w:rPr>
        <w:t xml:space="preserve">for </w:t>
      </w:r>
      <w:r w:rsidRPr="003A06F2">
        <w:rPr>
          <w:b/>
          <w:bCs/>
          <w:lang w:eastAsia="zh-CN"/>
        </w:rPr>
        <w:t xml:space="preserve">temporal domain prediction </w:t>
      </w:r>
      <w:r w:rsidRPr="003A06F2">
        <w:rPr>
          <w:rFonts w:hint="eastAsia"/>
          <w:b/>
          <w:bCs/>
          <w:lang w:eastAsia="zh-CN"/>
        </w:rPr>
        <w:t>C</w:t>
      </w:r>
      <w:r w:rsidRPr="003A06F2">
        <w:rPr>
          <w:b/>
          <w:bCs/>
          <w:lang w:eastAsia="zh-CN"/>
        </w:rPr>
        <w:t xml:space="preserve">ase </w:t>
      </w:r>
      <w:r w:rsidRPr="003A06F2">
        <w:rPr>
          <w:rFonts w:hint="eastAsia"/>
          <w:b/>
          <w:bCs/>
          <w:lang w:eastAsia="zh-CN"/>
        </w:rPr>
        <w:t>B</w:t>
      </w:r>
      <w:r w:rsidRPr="003A06F2">
        <w:rPr>
          <w:b/>
          <w:bCs/>
          <w:lang w:eastAsia="zh-CN"/>
        </w:rPr>
        <w:t xml:space="preserve"> could be configured to UE </w:t>
      </w:r>
      <w:r w:rsidRPr="003A06F2">
        <w:rPr>
          <w:rFonts w:hint="eastAsia"/>
          <w:b/>
          <w:bCs/>
          <w:lang w:eastAsia="zh-CN"/>
        </w:rPr>
        <w:t xml:space="preserve">for </w:t>
      </w:r>
      <w:r w:rsidRPr="003A06F2">
        <w:rPr>
          <w:b/>
          <w:bCs/>
          <w:lang w:eastAsia="zh-CN"/>
        </w:rPr>
        <w:t>inference and assessing applicability:</w:t>
      </w:r>
    </w:p>
    <w:p w14:paraId="69360FBC" w14:textId="77777777" w:rsidR="00CF19AC" w:rsidRPr="003A06F2" w:rsidRDefault="00CF19AC" w:rsidP="00CF19AC">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3A06F2">
        <w:rPr>
          <w:rFonts w:ascii="Times New Roman" w:hAnsi="Times New Roman" w:cs="Times New Roman" w:hint="eastAsia"/>
          <w:b/>
          <w:bCs/>
          <w:i w:val="0"/>
          <w:iCs/>
          <w:sz w:val="20"/>
          <w:szCs w:val="20"/>
        </w:rPr>
        <w:t>T</w:t>
      </w:r>
      <w:r w:rsidRPr="003A06F2">
        <w:rPr>
          <w:rFonts w:ascii="Times New Roman" w:hAnsi="Times New Roman" w:cs="Times New Roman"/>
          <w:b/>
          <w:bCs/>
          <w:i w:val="0"/>
          <w:iCs/>
          <w:sz w:val="20"/>
          <w:szCs w:val="20"/>
        </w:rPr>
        <w:t>he timing of NW's SSB transmission</w:t>
      </w:r>
      <w:r w:rsidRPr="003A06F2">
        <w:rPr>
          <w:rFonts w:ascii="Times New Roman" w:hAnsi="Times New Roman" w:cs="Times New Roman" w:hint="eastAsia"/>
          <w:b/>
          <w:bCs/>
          <w:i w:val="0"/>
          <w:iCs/>
          <w:sz w:val="20"/>
          <w:szCs w:val="20"/>
        </w:rPr>
        <w:t>, e.g.,</w:t>
      </w:r>
      <w:r w:rsidRPr="003A06F2">
        <w:rPr>
          <w:rFonts w:ascii="Times New Roman" w:eastAsiaTheme="minorEastAsia" w:hAnsi="Times New Roman" w:cs="Times New Roman" w:hint="eastAsia"/>
          <w:b/>
          <w:bCs/>
          <w:i w:val="0"/>
          <w:iCs/>
          <w:sz w:val="20"/>
          <w:szCs w:val="20"/>
          <w:lang w:eastAsia="zh-CN"/>
        </w:rPr>
        <w:t xml:space="preserve"> </w:t>
      </w:r>
      <w:r w:rsidRPr="003A06F2">
        <w:rPr>
          <w:rFonts w:ascii="Times New Roman" w:eastAsiaTheme="minorEastAsia" w:hAnsi="Times New Roman" w:cs="Times New Roman"/>
          <w:b/>
          <w:bCs/>
          <w:i w:val="0"/>
          <w:iCs/>
          <w:sz w:val="20"/>
          <w:szCs w:val="20"/>
          <w:lang w:eastAsia="zh-CN"/>
        </w:rPr>
        <w:t>a separate SMTC</w:t>
      </w:r>
      <w:r w:rsidRPr="003A06F2">
        <w:rPr>
          <w:rFonts w:ascii="Times New Roman" w:eastAsiaTheme="minorEastAsia" w:hAnsi="Times New Roman" w:cs="Times New Roman" w:hint="eastAsia"/>
          <w:b/>
          <w:bCs/>
          <w:i w:val="0"/>
          <w:iCs/>
          <w:sz w:val="20"/>
          <w:szCs w:val="20"/>
          <w:lang w:eastAsia="zh-CN"/>
        </w:rPr>
        <w:t xml:space="preserve"> introduced for AI/ML</w:t>
      </w:r>
    </w:p>
    <w:p w14:paraId="0F6AC4E5" w14:textId="77777777" w:rsidR="00CF19AC" w:rsidRPr="003A06F2" w:rsidRDefault="00CF19AC" w:rsidP="00CF19AC">
      <w:pPr>
        <w:jc w:val="both"/>
        <w:rPr>
          <w:rFonts w:eastAsia="等线"/>
          <w:lang w:eastAsia="zh-CN"/>
        </w:rPr>
      </w:pPr>
      <w:r w:rsidRPr="003A06F2">
        <w:rPr>
          <w:rFonts w:hint="eastAsia"/>
          <w:b/>
          <w:bCs/>
          <w:lang w:eastAsia="zh-CN"/>
        </w:rPr>
        <w:t xml:space="preserve">Proposal 13: RAN2 to confirm that </w:t>
      </w:r>
      <w:r w:rsidRPr="003A06F2">
        <w:rPr>
          <w:b/>
          <w:bCs/>
          <w:lang w:eastAsia="zh-CN"/>
        </w:rPr>
        <w:t xml:space="preserve">the following inference parameters </w:t>
      </w:r>
      <w:r w:rsidRPr="003A06F2">
        <w:rPr>
          <w:rFonts w:hint="eastAsia"/>
          <w:b/>
          <w:bCs/>
          <w:lang w:eastAsia="zh-CN"/>
        </w:rPr>
        <w:t xml:space="preserve">for </w:t>
      </w:r>
      <w:r w:rsidRPr="003A06F2">
        <w:rPr>
          <w:b/>
          <w:bCs/>
          <w:lang w:eastAsia="zh-CN"/>
        </w:rPr>
        <w:t xml:space="preserve">inter-frequency domain prediction could be configured to UE </w:t>
      </w:r>
      <w:r w:rsidRPr="003A06F2">
        <w:rPr>
          <w:rFonts w:hint="eastAsia"/>
          <w:b/>
          <w:bCs/>
          <w:lang w:eastAsia="zh-CN"/>
        </w:rPr>
        <w:t xml:space="preserve">for </w:t>
      </w:r>
      <w:r w:rsidRPr="003A06F2">
        <w:rPr>
          <w:b/>
          <w:bCs/>
          <w:lang w:eastAsia="zh-CN"/>
        </w:rPr>
        <w:t>inference and assessing applicability:</w:t>
      </w:r>
    </w:p>
    <w:p w14:paraId="0E10476E" w14:textId="77777777" w:rsidR="00CF19AC" w:rsidRPr="003A06F2" w:rsidRDefault="00CF19AC" w:rsidP="00CF19AC">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eastAsiaTheme="minorEastAsia" w:hAnsi="Times New Roman" w:cs="Times New Roman" w:hint="eastAsia"/>
          <w:b/>
          <w:bCs/>
          <w:i w:val="0"/>
          <w:iCs/>
          <w:sz w:val="20"/>
          <w:szCs w:val="20"/>
          <w:lang w:val="en-GB" w:eastAsia="zh-CN"/>
        </w:rPr>
        <w:t>M</w:t>
      </w:r>
      <w:r w:rsidRPr="003A06F2">
        <w:rPr>
          <w:rFonts w:ascii="Times New Roman" w:eastAsiaTheme="minorEastAsia" w:hAnsi="Times New Roman" w:cs="Times New Roman"/>
          <w:b/>
          <w:bCs/>
          <w:i w:val="0"/>
          <w:iCs/>
          <w:sz w:val="20"/>
          <w:szCs w:val="20"/>
          <w:lang w:eastAsia="zh-CN"/>
        </w:rPr>
        <w:t>easured frequency carrier and predicted frequency carrier information</w:t>
      </w:r>
    </w:p>
    <w:p w14:paraId="21911051" w14:textId="77777777" w:rsidR="00CF19AC" w:rsidRPr="003569B7" w:rsidRDefault="00CF19AC" w:rsidP="00CF19AC">
      <w:pPr>
        <w:jc w:val="both"/>
        <w:rPr>
          <w:rFonts w:eastAsia="等线"/>
          <w:lang w:val="en-US" w:eastAsia="zh-CN"/>
        </w:rPr>
      </w:pPr>
      <w:r w:rsidRPr="003A06F2">
        <w:rPr>
          <w:rFonts w:hint="eastAsia"/>
          <w:b/>
          <w:bCs/>
          <w:lang w:eastAsia="zh-CN"/>
        </w:rPr>
        <w:t>Proposal 14: D</w:t>
      </w:r>
      <w:r w:rsidRPr="003A06F2">
        <w:rPr>
          <w:b/>
          <w:bCs/>
          <w:lang w:eastAsia="zh-CN"/>
        </w:rPr>
        <w:t>edicated fields for measured frequency carrier and predicted frequency carrier</w:t>
      </w:r>
      <w:r w:rsidRPr="003A06F2">
        <w:rPr>
          <w:rFonts w:hint="eastAsia"/>
          <w:b/>
          <w:bCs/>
          <w:lang w:eastAsia="zh-CN"/>
        </w:rPr>
        <w:t xml:space="preserve"> could be introduced for </w:t>
      </w:r>
      <w:r w:rsidRPr="003A06F2">
        <w:rPr>
          <w:b/>
          <w:bCs/>
          <w:lang w:eastAsia="zh-CN"/>
        </w:rPr>
        <w:t>inter-frequency prediction</w:t>
      </w:r>
      <w:r w:rsidRPr="003A06F2">
        <w:rPr>
          <w:rFonts w:hint="eastAsia"/>
          <w:b/>
          <w:bCs/>
          <w:lang w:eastAsia="zh-CN"/>
        </w:rPr>
        <w:t>.</w:t>
      </w:r>
    </w:p>
    <w:p w14:paraId="54563096" w14:textId="16078B9A" w:rsidR="006571D6" w:rsidRDefault="006571D6" w:rsidP="006571D6">
      <w:pPr>
        <w:jc w:val="both"/>
        <w:rPr>
          <w:rFonts w:eastAsia="等线"/>
          <w:b/>
          <w:bCs/>
          <w:lang w:val="en-US" w:eastAsia="zh-CN"/>
        </w:rPr>
      </w:pPr>
    </w:p>
    <w:p w14:paraId="2F051AFF" w14:textId="71E97BE1" w:rsidR="00CF19AC" w:rsidRPr="00CF19AC" w:rsidRDefault="00CF19AC" w:rsidP="006571D6">
      <w:pPr>
        <w:jc w:val="both"/>
        <w:rPr>
          <w:u w:val="single"/>
        </w:rPr>
      </w:pPr>
      <w:r w:rsidRPr="00CF19AC">
        <w:rPr>
          <w:rFonts w:hint="eastAsia"/>
          <w:u w:val="single"/>
        </w:rPr>
        <w:t>I</w:t>
      </w:r>
      <w:r w:rsidRPr="00CF19AC">
        <w:rPr>
          <w:u w:val="single"/>
        </w:rPr>
        <w:t>nference</w:t>
      </w:r>
      <w:r w:rsidRPr="00CF19AC">
        <w:rPr>
          <w:rFonts w:hint="eastAsia"/>
          <w:u w:val="single"/>
        </w:rPr>
        <w:t xml:space="preserve"> r</w:t>
      </w:r>
      <w:r w:rsidRPr="00CF19AC">
        <w:rPr>
          <w:u w:val="single"/>
        </w:rPr>
        <w:t>eporting</w:t>
      </w:r>
    </w:p>
    <w:p w14:paraId="525D3C66" w14:textId="77777777" w:rsidR="00CF19AC" w:rsidRDefault="00CF19AC" w:rsidP="00CF19AC">
      <w:pPr>
        <w:jc w:val="both"/>
        <w:rPr>
          <w:b/>
          <w:bCs/>
          <w:lang w:eastAsia="zh-CN"/>
        </w:rPr>
      </w:pPr>
      <w:r w:rsidRPr="003A06F2">
        <w:rPr>
          <w:rFonts w:hint="eastAsia"/>
          <w:b/>
          <w:bCs/>
          <w:lang w:eastAsia="zh-CN"/>
        </w:rPr>
        <w:t>Proposal 15: R</w:t>
      </w:r>
      <w:r>
        <w:rPr>
          <w:rFonts w:hint="eastAsia"/>
          <w:b/>
          <w:bCs/>
          <w:lang w:eastAsia="zh-CN"/>
        </w:rPr>
        <w:t xml:space="preserve">AN2 to confirm that the </w:t>
      </w:r>
      <w:r w:rsidRPr="005377A6">
        <w:rPr>
          <w:b/>
          <w:bCs/>
          <w:lang w:eastAsia="zh-CN"/>
        </w:rPr>
        <w:t>following inference result can be reported</w:t>
      </w:r>
      <w:r>
        <w:rPr>
          <w:rFonts w:hint="eastAsia"/>
          <w:b/>
          <w:bCs/>
          <w:lang w:eastAsia="zh-CN"/>
        </w:rPr>
        <w:t>:</w:t>
      </w:r>
    </w:p>
    <w:p w14:paraId="5DE2F3FD" w14:textId="77777777" w:rsidR="00CF19AC" w:rsidRDefault="00CF19AC" w:rsidP="00CF19AC">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5377A6">
        <w:rPr>
          <w:rFonts w:ascii="Times New Roman" w:eastAsiaTheme="minorEastAsia" w:hAnsi="Times New Roman" w:cs="Times New Roman" w:hint="eastAsia"/>
          <w:b/>
          <w:bCs/>
          <w:i w:val="0"/>
          <w:iCs/>
          <w:sz w:val="20"/>
          <w:szCs w:val="20"/>
          <w:lang w:val="en-GB" w:eastAsia="zh-CN"/>
        </w:rPr>
        <w:t xml:space="preserve">For </w:t>
      </w:r>
      <w:r w:rsidRPr="005377A6">
        <w:rPr>
          <w:rFonts w:ascii="Times New Roman" w:eastAsiaTheme="minorEastAsia" w:hAnsi="Times New Roman" w:cs="Times New Roman"/>
          <w:b/>
          <w:bCs/>
          <w:i w:val="0"/>
          <w:iCs/>
          <w:sz w:val="20"/>
          <w:szCs w:val="20"/>
          <w:lang w:val="en-GB" w:eastAsia="zh-CN"/>
        </w:rPr>
        <w:t xml:space="preserve">intra-frequency temporal domain </w:t>
      </w:r>
      <w:r w:rsidRPr="005377A6">
        <w:rPr>
          <w:rFonts w:ascii="Times New Roman" w:eastAsiaTheme="minorEastAsia" w:hAnsi="Times New Roman" w:cs="Times New Roman" w:hint="eastAsia"/>
          <w:b/>
          <w:bCs/>
          <w:i w:val="0"/>
          <w:iCs/>
          <w:sz w:val="20"/>
          <w:szCs w:val="20"/>
          <w:lang w:val="en-GB" w:eastAsia="zh-CN"/>
        </w:rPr>
        <w:t>C</w:t>
      </w:r>
      <w:r w:rsidRPr="005377A6">
        <w:rPr>
          <w:rFonts w:ascii="Times New Roman" w:eastAsiaTheme="minorEastAsia" w:hAnsi="Times New Roman" w:cs="Times New Roman"/>
          <w:b/>
          <w:bCs/>
          <w:i w:val="0"/>
          <w:iCs/>
          <w:sz w:val="20"/>
          <w:szCs w:val="20"/>
          <w:lang w:val="en-GB" w:eastAsia="zh-CN"/>
        </w:rPr>
        <w:t>ase A</w:t>
      </w:r>
      <w:r w:rsidRPr="005377A6">
        <w:rPr>
          <w:rFonts w:ascii="Times New Roman" w:eastAsiaTheme="minorEastAsia" w:hAnsi="Times New Roman" w:cs="Times New Roman" w:hint="eastAsia"/>
          <w:b/>
          <w:bCs/>
          <w:i w:val="0"/>
          <w:iCs/>
          <w:sz w:val="20"/>
          <w:szCs w:val="20"/>
          <w:lang w:val="en-GB" w:eastAsia="zh-CN"/>
        </w:rPr>
        <w:t xml:space="preserve">, one or more instances of predicted measurement results in PW per one cell are reported in one </w:t>
      </w:r>
      <w:r w:rsidRPr="005377A6">
        <w:rPr>
          <w:rFonts w:ascii="Times New Roman" w:eastAsiaTheme="minorEastAsia" w:hAnsi="Times New Roman" w:cs="Times New Roman" w:hint="eastAsia"/>
          <w:b/>
          <w:bCs/>
          <w:sz w:val="20"/>
          <w:szCs w:val="20"/>
          <w:lang w:val="en-GB" w:eastAsia="zh-CN"/>
        </w:rPr>
        <w:t>measurementReport</w:t>
      </w:r>
      <w:r w:rsidRPr="005377A6">
        <w:rPr>
          <w:rFonts w:ascii="Times New Roman" w:eastAsiaTheme="minorEastAsia" w:hAnsi="Times New Roman" w:cs="Times New Roman" w:hint="eastAsia"/>
          <w:b/>
          <w:bCs/>
          <w:i w:val="0"/>
          <w:iCs/>
          <w:sz w:val="20"/>
          <w:szCs w:val="20"/>
          <w:lang w:val="en-GB" w:eastAsia="zh-CN"/>
        </w:rPr>
        <w:t xml:space="preserve"> message</w:t>
      </w:r>
    </w:p>
    <w:p w14:paraId="66B71011" w14:textId="77777777" w:rsidR="00CF19AC" w:rsidRDefault="00CF19AC" w:rsidP="00CF19AC">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5377A6">
        <w:rPr>
          <w:rFonts w:ascii="Times New Roman" w:eastAsiaTheme="minorEastAsia" w:hAnsi="Times New Roman" w:cs="Times New Roman"/>
          <w:b/>
          <w:bCs/>
          <w:i w:val="0"/>
          <w:iCs/>
          <w:sz w:val="20"/>
          <w:szCs w:val="20"/>
          <w:lang w:val="en-GB" w:eastAsia="zh-CN"/>
        </w:rPr>
        <w:t xml:space="preserve">For intra-frequency temporal domain </w:t>
      </w:r>
      <w:r>
        <w:rPr>
          <w:rFonts w:ascii="Times New Roman" w:eastAsiaTheme="minorEastAsia" w:hAnsi="Times New Roman" w:cs="Times New Roman" w:hint="eastAsia"/>
          <w:b/>
          <w:bCs/>
          <w:i w:val="0"/>
          <w:iCs/>
          <w:sz w:val="20"/>
          <w:szCs w:val="20"/>
          <w:lang w:val="en-GB" w:eastAsia="zh-CN"/>
        </w:rPr>
        <w:t>C</w:t>
      </w:r>
      <w:r w:rsidRPr="005377A6">
        <w:rPr>
          <w:rFonts w:ascii="Times New Roman" w:eastAsiaTheme="minorEastAsia" w:hAnsi="Times New Roman" w:cs="Times New Roman"/>
          <w:b/>
          <w:bCs/>
          <w:i w:val="0"/>
          <w:iCs/>
          <w:sz w:val="20"/>
          <w:szCs w:val="20"/>
          <w:lang w:val="en-GB" w:eastAsia="zh-CN"/>
        </w:rPr>
        <w:t>ase B</w:t>
      </w:r>
      <w:r>
        <w:rPr>
          <w:rFonts w:ascii="Times New Roman" w:eastAsiaTheme="minorEastAsia" w:hAnsi="Times New Roman" w:cs="Times New Roman" w:hint="eastAsia"/>
          <w:b/>
          <w:bCs/>
          <w:i w:val="0"/>
          <w:iCs/>
          <w:sz w:val="20"/>
          <w:szCs w:val="20"/>
          <w:lang w:val="en-GB" w:eastAsia="zh-CN"/>
        </w:rPr>
        <w:t xml:space="preserve"> and </w:t>
      </w:r>
      <w:r w:rsidRPr="005377A6">
        <w:rPr>
          <w:rFonts w:ascii="Times New Roman" w:eastAsiaTheme="minorEastAsia" w:hAnsi="Times New Roman" w:cs="Times New Roman"/>
          <w:b/>
          <w:bCs/>
          <w:i w:val="0"/>
          <w:iCs/>
          <w:sz w:val="20"/>
          <w:szCs w:val="20"/>
          <w:lang w:val="en-GB" w:eastAsia="zh-CN"/>
        </w:rPr>
        <w:t>inter-frequency prediction</w:t>
      </w:r>
      <w:r w:rsidRPr="005377A6">
        <w:rPr>
          <w:rFonts w:ascii="Times New Roman" w:eastAsiaTheme="minorEastAsia" w:hAnsi="Times New Roman" w:cs="Times New Roman" w:hint="eastAsia"/>
          <w:b/>
          <w:bCs/>
          <w:i w:val="0"/>
          <w:iCs/>
          <w:sz w:val="20"/>
          <w:szCs w:val="20"/>
          <w:lang w:val="en-GB" w:eastAsia="zh-CN"/>
        </w:rPr>
        <w:t xml:space="preserve">, </w:t>
      </w:r>
      <w:r w:rsidRPr="005377A6">
        <w:rPr>
          <w:rFonts w:ascii="Times New Roman" w:eastAsiaTheme="minorEastAsia" w:hAnsi="Times New Roman" w:cs="Times New Roman"/>
          <w:b/>
          <w:bCs/>
          <w:i w:val="0"/>
          <w:iCs/>
          <w:sz w:val="20"/>
          <w:szCs w:val="20"/>
          <w:lang w:val="en-GB" w:eastAsia="zh-CN"/>
        </w:rPr>
        <w:t>the latest measurement results</w:t>
      </w:r>
      <w:r w:rsidRPr="005377A6">
        <w:rPr>
          <w:rFonts w:ascii="Times New Roman" w:eastAsiaTheme="minorEastAsia" w:hAnsi="Times New Roman" w:cs="Times New Roman" w:hint="eastAsia"/>
          <w:b/>
          <w:bCs/>
          <w:i w:val="0"/>
          <w:iCs/>
          <w:sz w:val="20"/>
          <w:szCs w:val="20"/>
          <w:lang w:val="en-GB" w:eastAsia="zh-CN"/>
        </w:rPr>
        <w:t xml:space="preserve"> </w:t>
      </w:r>
      <w:r w:rsidRPr="005377A6">
        <w:rPr>
          <w:rFonts w:ascii="Times New Roman" w:eastAsiaTheme="minorEastAsia" w:hAnsi="Times New Roman" w:cs="Times New Roman"/>
          <w:b/>
          <w:bCs/>
          <w:i w:val="0"/>
          <w:iCs/>
          <w:sz w:val="20"/>
          <w:szCs w:val="20"/>
          <w:lang w:val="en-GB" w:eastAsia="zh-CN"/>
        </w:rPr>
        <w:t>(regardless of actual results or predicted results)</w:t>
      </w:r>
      <w:r>
        <w:rPr>
          <w:rFonts w:ascii="Times New Roman" w:eastAsiaTheme="minorEastAsia" w:hAnsi="Times New Roman" w:cs="Times New Roman" w:hint="eastAsia"/>
          <w:b/>
          <w:bCs/>
          <w:i w:val="0"/>
          <w:iCs/>
          <w:sz w:val="20"/>
          <w:szCs w:val="20"/>
          <w:lang w:val="en-GB" w:eastAsia="zh-CN"/>
        </w:rPr>
        <w:t xml:space="preserve"> </w:t>
      </w:r>
      <w:r w:rsidRPr="005377A6">
        <w:rPr>
          <w:rFonts w:ascii="Times New Roman" w:eastAsiaTheme="minorEastAsia" w:hAnsi="Times New Roman" w:cs="Times New Roman" w:hint="eastAsia"/>
          <w:b/>
          <w:bCs/>
          <w:i w:val="0"/>
          <w:iCs/>
          <w:sz w:val="20"/>
          <w:szCs w:val="20"/>
          <w:lang w:val="en-GB" w:eastAsia="zh-CN"/>
        </w:rPr>
        <w:t xml:space="preserve">are reported in one </w:t>
      </w:r>
      <w:r w:rsidRPr="005377A6">
        <w:rPr>
          <w:rFonts w:ascii="Times New Roman" w:eastAsiaTheme="minorEastAsia" w:hAnsi="Times New Roman" w:cs="Times New Roman" w:hint="eastAsia"/>
          <w:b/>
          <w:bCs/>
          <w:sz w:val="20"/>
          <w:szCs w:val="20"/>
          <w:lang w:val="en-GB" w:eastAsia="zh-CN"/>
        </w:rPr>
        <w:t>measurementReport</w:t>
      </w:r>
      <w:r w:rsidRPr="005377A6">
        <w:rPr>
          <w:rFonts w:ascii="Times New Roman" w:eastAsiaTheme="minorEastAsia" w:hAnsi="Times New Roman" w:cs="Times New Roman" w:hint="eastAsia"/>
          <w:b/>
          <w:bCs/>
          <w:i w:val="0"/>
          <w:iCs/>
          <w:sz w:val="20"/>
          <w:szCs w:val="20"/>
          <w:lang w:val="en-GB" w:eastAsia="zh-CN"/>
        </w:rPr>
        <w:t xml:space="preserve"> message</w:t>
      </w:r>
    </w:p>
    <w:p w14:paraId="1E90AFC0" w14:textId="77777777" w:rsidR="00CF19AC" w:rsidRPr="00CF19AC" w:rsidRDefault="00CF19AC" w:rsidP="00CF19AC">
      <w:pPr>
        <w:jc w:val="both"/>
        <w:rPr>
          <w:b/>
          <w:bCs/>
          <w:lang w:eastAsia="zh-CN"/>
        </w:rPr>
      </w:pPr>
      <w:r w:rsidRPr="00CF19AC">
        <w:rPr>
          <w:rFonts w:hint="eastAsia"/>
          <w:b/>
          <w:bCs/>
          <w:lang w:eastAsia="zh-CN"/>
        </w:rPr>
        <w:t>Proposal 16: F</w:t>
      </w:r>
      <w:r w:rsidRPr="00CF19AC">
        <w:rPr>
          <w:b/>
          <w:bCs/>
          <w:lang w:eastAsia="zh-CN"/>
        </w:rPr>
        <w:t xml:space="preserve">or intra-frequency temporal domain Case A, a dedicated list of predicted measurement results </w:t>
      </w:r>
      <w:r w:rsidRPr="00CF19AC">
        <w:rPr>
          <w:rFonts w:hint="eastAsia"/>
          <w:b/>
          <w:bCs/>
          <w:lang w:eastAsia="zh-CN"/>
        </w:rPr>
        <w:t>in</w:t>
      </w:r>
      <w:r w:rsidRPr="00CF19AC">
        <w:rPr>
          <w:b/>
          <w:bCs/>
          <w:lang w:eastAsia="zh-CN"/>
        </w:rPr>
        <w:t xml:space="preserve"> prediction window for each cell could be introduced</w:t>
      </w:r>
      <w:r w:rsidRPr="00CF19AC">
        <w:rPr>
          <w:rFonts w:hint="eastAsia"/>
          <w:b/>
          <w:bCs/>
          <w:lang w:eastAsia="zh-CN"/>
        </w:rPr>
        <w:t xml:space="preserve">. </w:t>
      </w:r>
    </w:p>
    <w:p w14:paraId="2FB310B9" w14:textId="77777777" w:rsidR="00CF19AC" w:rsidRPr="00CF19AC" w:rsidRDefault="00CF19AC" w:rsidP="00CF19AC">
      <w:pPr>
        <w:jc w:val="both"/>
        <w:rPr>
          <w:b/>
          <w:bCs/>
          <w:lang w:eastAsia="zh-CN"/>
        </w:rPr>
      </w:pPr>
      <w:r w:rsidRPr="00CF19AC">
        <w:rPr>
          <w:rFonts w:hint="eastAsia"/>
          <w:b/>
          <w:bCs/>
          <w:lang w:eastAsia="zh-CN"/>
        </w:rPr>
        <w:t xml:space="preserve">Proposal 17: </w:t>
      </w:r>
      <w:r w:rsidRPr="00CF19AC">
        <w:rPr>
          <w:b/>
          <w:bCs/>
          <w:lang w:eastAsia="zh-CN"/>
        </w:rPr>
        <w:t>For intra-frequency temporal domain Case B and inter-frequency prediction, the existing measurementReport message could be reused.</w:t>
      </w:r>
    </w:p>
    <w:p w14:paraId="0C1D37A9" w14:textId="77777777" w:rsidR="00CF19AC" w:rsidRPr="00CF19AC" w:rsidRDefault="00CF19AC" w:rsidP="00CF19AC">
      <w:pPr>
        <w:jc w:val="both"/>
        <w:rPr>
          <w:b/>
          <w:bCs/>
          <w:lang w:eastAsia="zh-CN"/>
        </w:rPr>
      </w:pPr>
      <w:r w:rsidRPr="00CF19AC">
        <w:rPr>
          <w:rFonts w:hint="eastAsia"/>
          <w:b/>
          <w:bCs/>
          <w:lang w:eastAsia="zh-CN"/>
        </w:rPr>
        <w:t xml:space="preserve">Proposal 18: RAN2 to confirm that </w:t>
      </w:r>
      <w:r w:rsidRPr="00CF19AC">
        <w:rPr>
          <w:b/>
          <w:bCs/>
          <w:lang w:eastAsia="zh-CN"/>
        </w:rPr>
        <w:t>the UE can be configured with periodic or event triggered reporting of predicted and/or actual RRM measurements for RRM measurement prediction with UE sided model</w:t>
      </w:r>
      <w:r w:rsidRPr="00CF19AC">
        <w:rPr>
          <w:rFonts w:hint="eastAsia"/>
          <w:b/>
          <w:bCs/>
          <w:lang w:eastAsia="zh-CN"/>
        </w:rPr>
        <w:t xml:space="preserve">. </w:t>
      </w:r>
    </w:p>
    <w:p w14:paraId="5F6AB30F" w14:textId="77777777" w:rsidR="00CF19AC" w:rsidRPr="00CF19AC" w:rsidRDefault="00CF19AC" w:rsidP="00CF19AC">
      <w:pPr>
        <w:jc w:val="both"/>
        <w:rPr>
          <w:b/>
          <w:bCs/>
          <w:lang w:eastAsia="zh-CN"/>
        </w:rPr>
      </w:pPr>
      <w:r w:rsidRPr="00CF19AC">
        <w:rPr>
          <w:b/>
          <w:bCs/>
          <w:lang w:eastAsia="zh-CN"/>
        </w:rPr>
        <w:t>O</w:t>
      </w:r>
      <w:r w:rsidRPr="00CF19AC">
        <w:rPr>
          <w:rFonts w:hint="eastAsia"/>
          <w:b/>
          <w:bCs/>
          <w:lang w:eastAsia="zh-CN"/>
        </w:rPr>
        <w:t>bservation 4: F</w:t>
      </w:r>
      <w:r w:rsidRPr="00CF19AC">
        <w:rPr>
          <w:b/>
          <w:bCs/>
          <w:lang w:eastAsia="zh-CN"/>
        </w:rPr>
        <w:t>or temporal domain case A,</w:t>
      </w:r>
      <w:r w:rsidRPr="00CF19AC">
        <w:rPr>
          <w:rFonts w:hint="eastAsia"/>
          <w:b/>
          <w:bCs/>
          <w:lang w:eastAsia="zh-CN"/>
        </w:rPr>
        <w:t xml:space="preserve"> the inference could not provide </w:t>
      </w:r>
      <w:r w:rsidRPr="00CF19AC">
        <w:rPr>
          <w:b/>
          <w:bCs/>
          <w:lang w:eastAsia="zh-CN"/>
        </w:rPr>
        <w:t>additional gain</w:t>
      </w:r>
      <w:r w:rsidRPr="00CF19AC">
        <w:rPr>
          <w:rFonts w:hint="eastAsia"/>
          <w:b/>
          <w:bCs/>
          <w:lang w:eastAsia="zh-CN"/>
        </w:rPr>
        <w:t xml:space="preserve"> for </w:t>
      </w:r>
      <w:r w:rsidRPr="00CF19AC">
        <w:rPr>
          <w:b/>
          <w:bCs/>
          <w:lang w:eastAsia="zh-CN"/>
        </w:rPr>
        <w:t>the UE in cell centre</w:t>
      </w:r>
      <w:r w:rsidRPr="00CF19AC">
        <w:rPr>
          <w:rFonts w:hint="eastAsia"/>
          <w:b/>
          <w:bCs/>
          <w:lang w:eastAsia="zh-CN"/>
        </w:rPr>
        <w:t xml:space="preserve"> and it is </w:t>
      </w:r>
      <w:r w:rsidRPr="00CF19AC">
        <w:rPr>
          <w:b/>
          <w:bCs/>
          <w:lang w:eastAsia="zh-CN"/>
        </w:rPr>
        <w:t>not friendly for UE complexity and power saving.</w:t>
      </w:r>
      <w:r w:rsidRPr="00CF19AC">
        <w:rPr>
          <w:rFonts w:hint="eastAsia"/>
          <w:b/>
          <w:bCs/>
          <w:lang w:eastAsia="zh-CN"/>
        </w:rPr>
        <w:t xml:space="preserve"> W</w:t>
      </w:r>
      <w:r w:rsidRPr="00CF19AC">
        <w:rPr>
          <w:b/>
          <w:bCs/>
          <w:lang w:eastAsia="zh-CN"/>
        </w:rPr>
        <w:t>hen the UE approaches cell edge with a high probability of handover, the functionality should be activated and start performing inference quickly to provide the assistance information for handover decision.</w:t>
      </w:r>
    </w:p>
    <w:p w14:paraId="78877E5F" w14:textId="77777777" w:rsidR="000D1A4C" w:rsidRPr="00290515" w:rsidRDefault="000D1A4C" w:rsidP="000D1A4C">
      <w:pPr>
        <w:jc w:val="both"/>
        <w:rPr>
          <w:b/>
          <w:bCs/>
          <w:lang w:eastAsia="zh-CN"/>
        </w:rPr>
      </w:pPr>
      <w:r w:rsidRPr="003A06F2">
        <w:rPr>
          <w:rFonts w:eastAsia="等线" w:hint="eastAsia"/>
          <w:b/>
          <w:bCs/>
          <w:lang w:eastAsia="zh-CN"/>
        </w:rPr>
        <w:t xml:space="preserve">Proposal 19: </w:t>
      </w:r>
      <w:r w:rsidRPr="003A06F2">
        <w:rPr>
          <w:rFonts w:eastAsia="等线"/>
          <w:b/>
          <w:bCs/>
          <w:lang w:eastAsia="zh-CN"/>
        </w:rPr>
        <w:t xml:space="preserve">RAN2 </w:t>
      </w:r>
      <w:r w:rsidRPr="003A06F2">
        <w:rPr>
          <w:rFonts w:eastAsia="等线" w:hint="eastAsia"/>
          <w:b/>
          <w:bCs/>
          <w:lang w:eastAsia="zh-CN"/>
        </w:rPr>
        <w:t>to</w:t>
      </w:r>
      <w:r w:rsidRPr="003A06F2">
        <w:rPr>
          <w:rFonts w:eastAsia="等线"/>
          <w:b/>
          <w:bCs/>
          <w:lang w:eastAsia="zh-CN"/>
        </w:rPr>
        <w:t xml:space="preserve"> consider </w:t>
      </w:r>
      <w:r w:rsidRPr="003A06F2">
        <w:rPr>
          <w:rFonts w:eastAsia="等线" w:hint="eastAsia"/>
          <w:b/>
          <w:bCs/>
          <w:lang w:eastAsia="zh-CN"/>
        </w:rPr>
        <w:t xml:space="preserve">supporting </w:t>
      </w:r>
      <w:r w:rsidRPr="003A06F2">
        <w:rPr>
          <w:b/>
          <w:bCs/>
          <w:lang w:eastAsia="zh-CN"/>
        </w:rPr>
        <w:t>event triggers</w:t>
      </w:r>
      <w:r w:rsidRPr="003A06F2">
        <w:rPr>
          <w:rFonts w:eastAsia="等线"/>
          <w:b/>
          <w:bCs/>
          <w:lang w:eastAsia="zh-CN"/>
        </w:rPr>
        <w:t xml:space="preserve"> </w:t>
      </w:r>
      <w:r w:rsidRPr="003A06F2">
        <w:rPr>
          <w:rFonts w:eastAsia="等线" w:hint="eastAsia"/>
          <w:b/>
          <w:bCs/>
          <w:lang w:eastAsia="zh-CN"/>
        </w:rPr>
        <w:t>provided by</w:t>
      </w:r>
      <w:r w:rsidRPr="003A06F2">
        <w:rPr>
          <w:rFonts w:eastAsia="等线"/>
          <w:b/>
          <w:bCs/>
          <w:lang w:eastAsia="zh-CN"/>
        </w:rPr>
        <w:t xml:space="preserve"> the network </w:t>
      </w:r>
      <w:r w:rsidRPr="003A06F2">
        <w:rPr>
          <w:rFonts w:eastAsia="等线" w:hint="eastAsia"/>
          <w:b/>
          <w:bCs/>
          <w:lang w:eastAsia="zh-CN"/>
        </w:rPr>
        <w:t>to UE, which are used</w:t>
      </w:r>
      <w:r w:rsidRPr="003A06F2">
        <w:rPr>
          <w:rFonts w:eastAsia="等线"/>
          <w:b/>
          <w:bCs/>
          <w:lang w:eastAsia="zh-CN"/>
        </w:rPr>
        <w:t xml:space="preserve"> to trigger UE to </w:t>
      </w:r>
      <w:r w:rsidRPr="003A06F2">
        <w:rPr>
          <w:b/>
          <w:bCs/>
          <w:lang w:eastAsia="zh-CN"/>
        </w:rPr>
        <w:t>start/stop performing inference</w:t>
      </w:r>
      <w:r>
        <w:rPr>
          <w:rFonts w:hint="eastAsia"/>
          <w:b/>
          <w:bCs/>
          <w:lang w:eastAsia="zh-CN"/>
        </w:rPr>
        <w:t xml:space="preserve"> for</w:t>
      </w:r>
      <w:r w:rsidRPr="00290515">
        <w:rPr>
          <w:rFonts w:hint="eastAsia"/>
          <w:b/>
          <w:bCs/>
          <w:lang w:eastAsia="zh-CN"/>
        </w:rPr>
        <w:t xml:space="preserve"> </w:t>
      </w:r>
      <w:r w:rsidRPr="00290515">
        <w:rPr>
          <w:rFonts w:eastAsia="等线"/>
          <w:b/>
          <w:bCs/>
          <w:lang w:eastAsia="zh-CN"/>
        </w:rPr>
        <w:t>temporal domain Case A</w:t>
      </w:r>
      <w:r>
        <w:rPr>
          <w:rFonts w:eastAsia="等线" w:hint="eastAsia"/>
          <w:b/>
          <w:bCs/>
          <w:lang w:eastAsia="zh-CN"/>
        </w:rPr>
        <w:t xml:space="preserve">. </w:t>
      </w:r>
      <w:r w:rsidRPr="00290515">
        <w:rPr>
          <w:rFonts w:eastAsia="等线"/>
          <w:b/>
          <w:bCs/>
          <w:lang w:eastAsia="zh-CN"/>
        </w:rPr>
        <w:t>New events for RRM measurement prediction may be considered, which c</w:t>
      </w:r>
      <w:r w:rsidRPr="00290515">
        <w:rPr>
          <w:rFonts w:eastAsia="等线" w:hint="eastAsia"/>
          <w:b/>
          <w:bCs/>
          <w:lang w:eastAsia="zh-CN"/>
        </w:rPr>
        <w:t>ould</w:t>
      </w:r>
      <w:r w:rsidRPr="00290515">
        <w:rPr>
          <w:rFonts w:eastAsia="等线"/>
          <w:b/>
          <w:bCs/>
          <w:lang w:eastAsia="zh-CN"/>
        </w:rPr>
        <w:t xml:space="preserve"> reuse the legacy measurement event framework.</w:t>
      </w:r>
    </w:p>
    <w:p w14:paraId="3F803BE8" w14:textId="5AB48D7A"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512710B" w14:textId="242B2769" w:rsidR="00B67826" w:rsidRDefault="00CA5541">
      <w:pPr>
        <w:numPr>
          <w:ilvl w:val="0"/>
          <w:numId w:val="11"/>
        </w:numPr>
        <w:spacing w:before="100" w:beforeAutospacing="1" w:after="100" w:afterAutospacing="1"/>
        <w:jc w:val="both"/>
        <w:rPr>
          <w:lang w:val="en-US" w:eastAsia="zh-CN"/>
        </w:rPr>
      </w:pPr>
      <w:r w:rsidRPr="00CA5541">
        <w:rPr>
          <w:lang w:val="en-US" w:eastAsia="zh-CN"/>
        </w:rPr>
        <w:t>Draft_RAN2_132_MeetingReport_v3</w:t>
      </w:r>
    </w:p>
    <w:p w14:paraId="5532E63E" w14:textId="1CB7B776" w:rsidR="00E66EF7" w:rsidRDefault="00E66EF7">
      <w:pPr>
        <w:numPr>
          <w:ilvl w:val="0"/>
          <w:numId w:val="11"/>
        </w:numPr>
        <w:spacing w:before="100" w:beforeAutospacing="1" w:after="100" w:afterAutospacing="1"/>
        <w:jc w:val="both"/>
        <w:rPr>
          <w:lang w:val="en-US" w:eastAsia="zh-CN"/>
        </w:rPr>
      </w:pPr>
      <w:r w:rsidRPr="00AD29B2">
        <w:rPr>
          <w:lang w:val="en-US" w:eastAsia="zh-CN"/>
        </w:rPr>
        <w:t>TS 38.331, NR; Radio Resource Control (RRC); Protocol specification</w:t>
      </w:r>
    </w:p>
    <w:p w14:paraId="2CEDFBFD" w14:textId="77777777" w:rsidR="00501DFF" w:rsidRDefault="00501DFF" w:rsidP="00501DFF">
      <w:pPr>
        <w:numPr>
          <w:ilvl w:val="0"/>
          <w:numId w:val="11"/>
        </w:numPr>
        <w:spacing w:before="100" w:beforeAutospacing="1" w:after="100" w:afterAutospacing="1"/>
        <w:jc w:val="both"/>
        <w:rPr>
          <w:lang w:val="en-US" w:eastAsia="zh-CN"/>
        </w:rPr>
      </w:pPr>
      <w:r w:rsidRPr="004837A7">
        <w:rPr>
          <w:lang w:val="en-US" w:eastAsia="zh-CN"/>
        </w:rPr>
        <w:t>TS 38.300, NR; NR and NG-RAN Overall Description; Stage 2</w:t>
      </w:r>
    </w:p>
    <w:p w14:paraId="4A6C1CEF" w14:textId="0AA9D6DB" w:rsidR="003B1959" w:rsidRPr="000251D7" w:rsidRDefault="003B1959">
      <w:pPr>
        <w:numPr>
          <w:ilvl w:val="0"/>
          <w:numId w:val="11"/>
        </w:numPr>
        <w:spacing w:before="100" w:beforeAutospacing="1" w:after="100" w:afterAutospacing="1"/>
        <w:jc w:val="both"/>
        <w:rPr>
          <w:lang w:val="en-US" w:eastAsia="zh-CN"/>
        </w:rPr>
      </w:pPr>
      <w:r>
        <w:rPr>
          <w:rFonts w:hint="eastAsia"/>
          <w:lang w:val="en-US" w:eastAsia="zh-CN"/>
        </w:rPr>
        <w:t xml:space="preserve">TR 38.744, </w:t>
      </w:r>
      <w:r w:rsidRPr="00E667EF">
        <w:rPr>
          <w:iCs/>
        </w:rPr>
        <w:t>Study on Artificial Intelligence (AI)/Machine Learning (ML)</w:t>
      </w:r>
      <w:r>
        <w:rPr>
          <w:rFonts w:hint="eastAsia"/>
          <w:iCs/>
          <w:lang w:eastAsia="zh-CN"/>
        </w:rPr>
        <w:t xml:space="preserve"> for </w:t>
      </w:r>
      <w:r w:rsidRPr="00E667EF">
        <w:rPr>
          <w:rFonts w:hint="eastAsia"/>
          <w:iCs/>
        </w:rPr>
        <w:t>M</w:t>
      </w:r>
      <w:r w:rsidRPr="00E667EF">
        <w:rPr>
          <w:iCs/>
        </w:rPr>
        <w:t>obility in NR</w:t>
      </w:r>
    </w:p>
    <w:p w14:paraId="0CB0B72E" w14:textId="4D09394C" w:rsidR="000251D7" w:rsidRDefault="000251D7">
      <w:pPr>
        <w:numPr>
          <w:ilvl w:val="0"/>
          <w:numId w:val="11"/>
        </w:numPr>
        <w:spacing w:before="100" w:beforeAutospacing="1" w:after="100" w:afterAutospacing="1"/>
        <w:jc w:val="both"/>
        <w:rPr>
          <w:lang w:val="en-US" w:eastAsia="zh-CN"/>
        </w:rPr>
      </w:pPr>
      <w:r>
        <w:rPr>
          <w:lang w:eastAsia="zh-CN"/>
        </w:rPr>
        <w:t>R2-2508426</w:t>
      </w:r>
      <w:r>
        <w:rPr>
          <w:rFonts w:hint="eastAsia"/>
          <w:lang w:eastAsia="zh-CN"/>
        </w:rPr>
        <w:t xml:space="preserve">, </w:t>
      </w:r>
      <w:r>
        <w:rPr>
          <w:lang w:eastAsia="zh-CN"/>
        </w:rPr>
        <w:t>Discussion on RRM measurement prediction</w:t>
      </w:r>
      <w:r>
        <w:rPr>
          <w:rFonts w:hint="eastAsia"/>
          <w:lang w:eastAsia="zh-CN"/>
        </w:rPr>
        <w:t xml:space="preserve">, </w:t>
      </w:r>
      <w:r>
        <w:rPr>
          <w:lang w:eastAsia="zh-CN"/>
        </w:rPr>
        <w:t>Samsung</w:t>
      </w:r>
    </w:p>
    <w:p w14:paraId="18F3CA83" w14:textId="77777777" w:rsidR="001B352E" w:rsidRPr="00F03488" w:rsidRDefault="001B352E" w:rsidP="001B352E">
      <w:pPr>
        <w:spacing w:before="100" w:beforeAutospacing="1" w:after="100" w:afterAutospacing="1"/>
        <w:jc w:val="both"/>
        <w:rPr>
          <w:lang w:val="en-US" w:eastAsia="zh-CN"/>
        </w:rPr>
      </w:pPr>
    </w:p>
    <w:sectPr w:rsidR="001B352E" w:rsidRPr="00F03488">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C0D39" w14:textId="77777777" w:rsidR="009D1A93" w:rsidRDefault="009D1A93">
      <w:pPr>
        <w:spacing w:after="0"/>
      </w:pPr>
      <w:r>
        <w:separator/>
      </w:r>
    </w:p>
  </w:endnote>
  <w:endnote w:type="continuationSeparator" w:id="0">
    <w:p w14:paraId="691E0F10" w14:textId="77777777" w:rsidR="009D1A93" w:rsidRDefault="009D1A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docPartObj>
        <w:docPartGallery w:val="Page Numbers (Bottom of Page)"/>
        <w:docPartUnique/>
      </w:docPartObj>
    </w:sdtPr>
    <w:sdtContent>
      <w:p w14:paraId="6EDD93F4" w14:textId="3C20EEA1" w:rsidR="00270F67" w:rsidRDefault="00270F67">
        <w:pPr>
          <w:pStyle w:val="ae"/>
        </w:pPr>
        <w:r>
          <w:fldChar w:fldCharType="begin"/>
        </w:r>
        <w:r>
          <w:instrText>PAGE   \* MERGEFORMAT</w:instrText>
        </w:r>
        <w:r>
          <w:fldChar w:fldCharType="separate"/>
        </w:r>
        <w:r>
          <w:rPr>
            <w:lang w:val="zh-CN" w:eastAsia="zh-CN"/>
          </w:rPr>
          <w:t>2</w:t>
        </w:r>
        <w:r>
          <w:fldChar w:fldCharType="end"/>
        </w:r>
      </w:p>
    </w:sdtContent>
  </w:sdt>
  <w:p w14:paraId="759D3587" w14:textId="77777777" w:rsidR="00270F67" w:rsidRDefault="00270F6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C61C1" w14:textId="77777777" w:rsidR="009D1A93" w:rsidRDefault="009D1A93">
      <w:pPr>
        <w:spacing w:after="0"/>
      </w:pPr>
      <w:r>
        <w:separator/>
      </w:r>
    </w:p>
  </w:footnote>
  <w:footnote w:type="continuationSeparator" w:id="0">
    <w:p w14:paraId="21AC704A" w14:textId="77777777" w:rsidR="009D1A93" w:rsidRDefault="009D1A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0D04F26"/>
    <w:multiLevelType w:val="hybridMultilevel"/>
    <w:tmpl w:val="3A3A28DE"/>
    <w:lvl w:ilvl="0" w:tplc="BA749D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8A61CF"/>
    <w:multiLevelType w:val="hybridMultilevel"/>
    <w:tmpl w:val="D2F20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E836FA0"/>
    <w:multiLevelType w:val="hybridMultilevel"/>
    <w:tmpl w:val="7262A5D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2B14C38"/>
    <w:multiLevelType w:val="hybridMultilevel"/>
    <w:tmpl w:val="E5663556"/>
    <w:lvl w:ilvl="0" w:tplc="A6EE6DA6">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49310B8"/>
    <w:multiLevelType w:val="hybridMultilevel"/>
    <w:tmpl w:val="32CE50A6"/>
    <w:lvl w:ilvl="0" w:tplc="A1269664">
      <w:start w:val="1"/>
      <w:numFmt w:val="bullet"/>
      <w:lvlText w:val=""/>
      <w:lvlJc w:val="left"/>
      <w:pPr>
        <w:ind w:left="2144" w:hanging="440"/>
      </w:pPr>
      <w:rPr>
        <w:rFonts w:ascii="Wingdings" w:hAnsi="Wingdings" w:hint="default"/>
      </w:rPr>
    </w:lvl>
    <w:lvl w:ilvl="1" w:tplc="04090003" w:tentative="1">
      <w:start w:val="1"/>
      <w:numFmt w:val="bullet"/>
      <w:lvlText w:val=""/>
      <w:lvlJc w:val="left"/>
      <w:pPr>
        <w:ind w:left="2584" w:hanging="440"/>
      </w:pPr>
      <w:rPr>
        <w:rFonts w:ascii="Wingdings" w:hAnsi="Wingdings" w:hint="default"/>
      </w:rPr>
    </w:lvl>
    <w:lvl w:ilvl="2" w:tplc="04090005"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3" w:tentative="1">
      <w:start w:val="1"/>
      <w:numFmt w:val="bullet"/>
      <w:lvlText w:val=""/>
      <w:lvlJc w:val="left"/>
      <w:pPr>
        <w:ind w:left="3904" w:hanging="440"/>
      </w:pPr>
      <w:rPr>
        <w:rFonts w:ascii="Wingdings" w:hAnsi="Wingdings" w:hint="default"/>
      </w:rPr>
    </w:lvl>
    <w:lvl w:ilvl="5" w:tplc="04090005"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3" w:tentative="1">
      <w:start w:val="1"/>
      <w:numFmt w:val="bullet"/>
      <w:lvlText w:val=""/>
      <w:lvlJc w:val="left"/>
      <w:pPr>
        <w:ind w:left="5224" w:hanging="440"/>
      </w:pPr>
      <w:rPr>
        <w:rFonts w:ascii="Wingdings" w:hAnsi="Wingdings" w:hint="default"/>
      </w:rPr>
    </w:lvl>
    <w:lvl w:ilvl="8" w:tplc="04090005" w:tentative="1">
      <w:start w:val="1"/>
      <w:numFmt w:val="bullet"/>
      <w:lvlText w:val=""/>
      <w:lvlJc w:val="left"/>
      <w:pPr>
        <w:ind w:left="5664" w:hanging="440"/>
      </w:pPr>
      <w:rPr>
        <w:rFonts w:ascii="Wingdings" w:hAnsi="Wingdings" w:hint="default"/>
      </w:rPr>
    </w:lvl>
  </w:abstractNum>
  <w:abstractNum w:abstractNumId="8" w15:restartNumberingAfterBreak="0">
    <w:nsid w:val="15807446"/>
    <w:multiLevelType w:val="hybridMultilevel"/>
    <w:tmpl w:val="954C2BB4"/>
    <w:lvl w:ilvl="0" w:tplc="A1269664">
      <w:start w:val="1"/>
      <w:numFmt w:val="bullet"/>
      <w:lvlText w:val=""/>
      <w:lvlJc w:val="left"/>
      <w:pPr>
        <w:ind w:left="724" w:hanging="440"/>
      </w:pPr>
      <w:rPr>
        <w:rFonts w:ascii="Wingdings" w:hAnsi="Wingdings" w:hint="default"/>
      </w:rPr>
    </w:lvl>
    <w:lvl w:ilvl="1" w:tplc="9E7ECF06">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D3E18D0"/>
    <w:multiLevelType w:val="hybridMultilevel"/>
    <w:tmpl w:val="4510EB02"/>
    <w:lvl w:ilvl="0" w:tplc="BA749DE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2"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379213A9"/>
    <w:multiLevelType w:val="hybridMultilevel"/>
    <w:tmpl w:val="C55AA0D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2CC4570"/>
    <w:multiLevelType w:val="hybridMultilevel"/>
    <w:tmpl w:val="0AA0105C"/>
    <w:lvl w:ilvl="0" w:tplc="68563516">
      <w:start w:val="4"/>
      <w:numFmt w:val="decimal"/>
      <w:lvlText w:val="%1"/>
      <w:lvlJc w:val="left"/>
      <w:pPr>
        <w:ind w:left="1980" w:hanging="360"/>
      </w:pPr>
      <w:rPr>
        <w:rFonts w:hint="default"/>
      </w:rPr>
    </w:lvl>
    <w:lvl w:ilvl="1" w:tplc="04090019" w:tentative="1">
      <w:start w:val="1"/>
      <w:numFmt w:val="lowerLetter"/>
      <w:lvlText w:val="%2)"/>
      <w:lvlJc w:val="left"/>
      <w:pPr>
        <w:ind w:left="2500" w:hanging="440"/>
      </w:pPr>
    </w:lvl>
    <w:lvl w:ilvl="2" w:tplc="0409001B" w:tentative="1">
      <w:start w:val="1"/>
      <w:numFmt w:val="lowerRoman"/>
      <w:lvlText w:val="%3."/>
      <w:lvlJc w:val="right"/>
      <w:pPr>
        <w:ind w:left="2940" w:hanging="440"/>
      </w:pPr>
    </w:lvl>
    <w:lvl w:ilvl="3" w:tplc="0409000F" w:tentative="1">
      <w:start w:val="1"/>
      <w:numFmt w:val="decimal"/>
      <w:lvlText w:val="%4."/>
      <w:lvlJc w:val="left"/>
      <w:pPr>
        <w:ind w:left="3380" w:hanging="440"/>
      </w:pPr>
    </w:lvl>
    <w:lvl w:ilvl="4" w:tplc="04090019" w:tentative="1">
      <w:start w:val="1"/>
      <w:numFmt w:val="lowerLetter"/>
      <w:lvlText w:val="%5)"/>
      <w:lvlJc w:val="left"/>
      <w:pPr>
        <w:ind w:left="3820" w:hanging="440"/>
      </w:pPr>
    </w:lvl>
    <w:lvl w:ilvl="5" w:tplc="0409001B" w:tentative="1">
      <w:start w:val="1"/>
      <w:numFmt w:val="lowerRoman"/>
      <w:lvlText w:val="%6."/>
      <w:lvlJc w:val="right"/>
      <w:pPr>
        <w:ind w:left="4260" w:hanging="440"/>
      </w:pPr>
    </w:lvl>
    <w:lvl w:ilvl="6" w:tplc="0409000F" w:tentative="1">
      <w:start w:val="1"/>
      <w:numFmt w:val="decimal"/>
      <w:lvlText w:val="%7."/>
      <w:lvlJc w:val="left"/>
      <w:pPr>
        <w:ind w:left="4700" w:hanging="440"/>
      </w:pPr>
    </w:lvl>
    <w:lvl w:ilvl="7" w:tplc="04090019" w:tentative="1">
      <w:start w:val="1"/>
      <w:numFmt w:val="lowerLetter"/>
      <w:lvlText w:val="%8)"/>
      <w:lvlJc w:val="left"/>
      <w:pPr>
        <w:ind w:left="5140" w:hanging="440"/>
      </w:pPr>
    </w:lvl>
    <w:lvl w:ilvl="8" w:tplc="0409001B" w:tentative="1">
      <w:start w:val="1"/>
      <w:numFmt w:val="lowerRoman"/>
      <w:lvlText w:val="%9."/>
      <w:lvlJc w:val="right"/>
      <w:pPr>
        <w:ind w:left="5580" w:hanging="440"/>
      </w:pPr>
    </w:lvl>
  </w:abstractNum>
  <w:abstractNum w:abstractNumId="20"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1"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B136C0A"/>
    <w:multiLevelType w:val="hybridMultilevel"/>
    <w:tmpl w:val="D068D7E0"/>
    <w:lvl w:ilvl="0" w:tplc="443AE2F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5"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97B1FC4"/>
    <w:multiLevelType w:val="hybridMultilevel"/>
    <w:tmpl w:val="FD3A238C"/>
    <w:lvl w:ilvl="0" w:tplc="AAA03E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23E2257"/>
    <w:multiLevelType w:val="hybridMultilevel"/>
    <w:tmpl w:val="8264CB22"/>
    <w:lvl w:ilvl="0" w:tplc="88F6C9B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2E4013E"/>
    <w:multiLevelType w:val="hybridMultilevel"/>
    <w:tmpl w:val="D9E48D7C"/>
    <w:lvl w:ilvl="0" w:tplc="AAB46526">
      <w:start w:val="2"/>
      <w:numFmt w:val="decimal"/>
      <w:lvlText w:val="%1"/>
      <w:lvlJc w:val="left"/>
      <w:pPr>
        <w:ind w:left="2079" w:hanging="360"/>
      </w:pPr>
      <w:rPr>
        <w:rFonts w:hint="default"/>
      </w:rPr>
    </w:lvl>
    <w:lvl w:ilvl="1" w:tplc="04090019" w:tentative="1">
      <w:start w:val="1"/>
      <w:numFmt w:val="lowerLetter"/>
      <w:lvlText w:val="%2)"/>
      <w:lvlJc w:val="left"/>
      <w:pPr>
        <w:ind w:left="2599" w:hanging="440"/>
      </w:pPr>
    </w:lvl>
    <w:lvl w:ilvl="2" w:tplc="0409001B" w:tentative="1">
      <w:start w:val="1"/>
      <w:numFmt w:val="lowerRoman"/>
      <w:lvlText w:val="%3."/>
      <w:lvlJc w:val="right"/>
      <w:pPr>
        <w:ind w:left="3039" w:hanging="440"/>
      </w:pPr>
    </w:lvl>
    <w:lvl w:ilvl="3" w:tplc="0409000F" w:tentative="1">
      <w:start w:val="1"/>
      <w:numFmt w:val="decimal"/>
      <w:lvlText w:val="%4."/>
      <w:lvlJc w:val="left"/>
      <w:pPr>
        <w:ind w:left="3479" w:hanging="440"/>
      </w:pPr>
    </w:lvl>
    <w:lvl w:ilvl="4" w:tplc="04090019" w:tentative="1">
      <w:start w:val="1"/>
      <w:numFmt w:val="lowerLetter"/>
      <w:lvlText w:val="%5)"/>
      <w:lvlJc w:val="left"/>
      <w:pPr>
        <w:ind w:left="3919" w:hanging="440"/>
      </w:pPr>
    </w:lvl>
    <w:lvl w:ilvl="5" w:tplc="0409001B" w:tentative="1">
      <w:start w:val="1"/>
      <w:numFmt w:val="lowerRoman"/>
      <w:lvlText w:val="%6."/>
      <w:lvlJc w:val="right"/>
      <w:pPr>
        <w:ind w:left="4359" w:hanging="440"/>
      </w:pPr>
    </w:lvl>
    <w:lvl w:ilvl="6" w:tplc="0409000F" w:tentative="1">
      <w:start w:val="1"/>
      <w:numFmt w:val="decimal"/>
      <w:lvlText w:val="%7."/>
      <w:lvlJc w:val="left"/>
      <w:pPr>
        <w:ind w:left="4799" w:hanging="440"/>
      </w:pPr>
    </w:lvl>
    <w:lvl w:ilvl="7" w:tplc="04090019" w:tentative="1">
      <w:start w:val="1"/>
      <w:numFmt w:val="lowerLetter"/>
      <w:lvlText w:val="%8)"/>
      <w:lvlJc w:val="left"/>
      <w:pPr>
        <w:ind w:left="5239" w:hanging="440"/>
      </w:pPr>
    </w:lvl>
    <w:lvl w:ilvl="8" w:tplc="0409001B" w:tentative="1">
      <w:start w:val="1"/>
      <w:numFmt w:val="lowerRoman"/>
      <w:lvlText w:val="%9."/>
      <w:lvlJc w:val="right"/>
      <w:pPr>
        <w:ind w:left="5679" w:hanging="440"/>
      </w:pPr>
    </w:lvl>
  </w:abstractNum>
  <w:abstractNum w:abstractNumId="32"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6A20102"/>
    <w:multiLevelType w:val="hybridMultilevel"/>
    <w:tmpl w:val="E49AA9D4"/>
    <w:lvl w:ilvl="0" w:tplc="A1269664">
      <w:start w:val="1"/>
      <w:numFmt w:val="bullet"/>
      <w:lvlText w:val=""/>
      <w:lvlJc w:val="left"/>
      <w:pPr>
        <w:ind w:left="440" w:hanging="440"/>
      </w:pPr>
      <w:rPr>
        <w:rFonts w:ascii="Wingdings" w:hAnsi="Wingdings" w:hint="default"/>
      </w:rPr>
    </w:lvl>
    <w:lvl w:ilvl="1" w:tplc="A9C0BCCA">
      <w:start w:val="6"/>
      <w:numFmt w:val="bullet"/>
      <w:lvlText w:val="-"/>
      <w:lvlJc w:val="left"/>
      <w:pPr>
        <w:ind w:left="880" w:hanging="440"/>
      </w:pPr>
      <w:rPr>
        <w:rFonts w:ascii="Times New Roman" w:eastAsia="宋体" w:hAnsi="Times New Roman" w:cs="Times New Roman"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ED03E33"/>
    <w:multiLevelType w:val="hybridMultilevel"/>
    <w:tmpl w:val="D9A29730"/>
    <w:lvl w:ilvl="0" w:tplc="A1269664">
      <w:start w:val="1"/>
      <w:numFmt w:val="bullet"/>
      <w:lvlText w:val=""/>
      <w:lvlJc w:val="left"/>
      <w:pPr>
        <w:ind w:left="2996" w:hanging="440"/>
      </w:pPr>
      <w:rPr>
        <w:rFonts w:ascii="Wingdings" w:hAnsi="Wingdings" w:hint="default"/>
      </w:rPr>
    </w:lvl>
    <w:lvl w:ilvl="1" w:tplc="FFFFFFFF" w:tentative="1">
      <w:start w:val="1"/>
      <w:numFmt w:val="bullet"/>
      <w:lvlText w:val=""/>
      <w:lvlJc w:val="left"/>
      <w:pPr>
        <w:ind w:left="3436" w:hanging="440"/>
      </w:pPr>
      <w:rPr>
        <w:rFonts w:ascii="Wingdings" w:hAnsi="Wingdings" w:hint="default"/>
      </w:rPr>
    </w:lvl>
    <w:lvl w:ilvl="2" w:tplc="FFFFFFFF" w:tentative="1">
      <w:start w:val="1"/>
      <w:numFmt w:val="bullet"/>
      <w:lvlText w:val=""/>
      <w:lvlJc w:val="left"/>
      <w:pPr>
        <w:ind w:left="3876" w:hanging="440"/>
      </w:pPr>
      <w:rPr>
        <w:rFonts w:ascii="Wingdings" w:hAnsi="Wingdings" w:hint="default"/>
      </w:rPr>
    </w:lvl>
    <w:lvl w:ilvl="3" w:tplc="FFFFFFFF" w:tentative="1">
      <w:start w:val="1"/>
      <w:numFmt w:val="bullet"/>
      <w:lvlText w:val=""/>
      <w:lvlJc w:val="left"/>
      <w:pPr>
        <w:ind w:left="4316" w:hanging="440"/>
      </w:pPr>
      <w:rPr>
        <w:rFonts w:ascii="Wingdings" w:hAnsi="Wingdings" w:hint="default"/>
      </w:rPr>
    </w:lvl>
    <w:lvl w:ilvl="4" w:tplc="FFFFFFFF" w:tentative="1">
      <w:start w:val="1"/>
      <w:numFmt w:val="bullet"/>
      <w:lvlText w:val=""/>
      <w:lvlJc w:val="left"/>
      <w:pPr>
        <w:ind w:left="4756" w:hanging="440"/>
      </w:pPr>
      <w:rPr>
        <w:rFonts w:ascii="Wingdings" w:hAnsi="Wingdings" w:hint="default"/>
      </w:rPr>
    </w:lvl>
    <w:lvl w:ilvl="5" w:tplc="FFFFFFFF" w:tentative="1">
      <w:start w:val="1"/>
      <w:numFmt w:val="bullet"/>
      <w:lvlText w:val=""/>
      <w:lvlJc w:val="left"/>
      <w:pPr>
        <w:ind w:left="5196" w:hanging="440"/>
      </w:pPr>
      <w:rPr>
        <w:rFonts w:ascii="Wingdings" w:hAnsi="Wingdings" w:hint="default"/>
      </w:rPr>
    </w:lvl>
    <w:lvl w:ilvl="6" w:tplc="FFFFFFFF" w:tentative="1">
      <w:start w:val="1"/>
      <w:numFmt w:val="bullet"/>
      <w:lvlText w:val=""/>
      <w:lvlJc w:val="left"/>
      <w:pPr>
        <w:ind w:left="5636" w:hanging="440"/>
      </w:pPr>
      <w:rPr>
        <w:rFonts w:ascii="Wingdings" w:hAnsi="Wingdings" w:hint="default"/>
      </w:rPr>
    </w:lvl>
    <w:lvl w:ilvl="7" w:tplc="FFFFFFFF" w:tentative="1">
      <w:start w:val="1"/>
      <w:numFmt w:val="bullet"/>
      <w:lvlText w:val=""/>
      <w:lvlJc w:val="left"/>
      <w:pPr>
        <w:ind w:left="6076" w:hanging="440"/>
      </w:pPr>
      <w:rPr>
        <w:rFonts w:ascii="Wingdings" w:hAnsi="Wingdings" w:hint="default"/>
      </w:rPr>
    </w:lvl>
    <w:lvl w:ilvl="8" w:tplc="FFFFFFFF" w:tentative="1">
      <w:start w:val="1"/>
      <w:numFmt w:val="bullet"/>
      <w:lvlText w:val=""/>
      <w:lvlJc w:val="left"/>
      <w:pPr>
        <w:ind w:left="6516" w:hanging="440"/>
      </w:pPr>
      <w:rPr>
        <w:rFonts w:ascii="Wingdings" w:hAnsi="Wingdings" w:hint="default"/>
      </w:rPr>
    </w:lvl>
  </w:abstractNum>
  <w:num w:numId="1" w16cid:durableId="156846761">
    <w:abstractNumId w:val="16"/>
  </w:num>
  <w:num w:numId="2" w16cid:durableId="383454744">
    <w:abstractNumId w:val="22"/>
  </w:num>
  <w:num w:numId="3" w16cid:durableId="157236260">
    <w:abstractNumId w:val="13"/>
  </w:num>
  <w:num w:numId="4" w16cid:durableId="994647245">
    <w:abstractNumId w:val="36"/>
  </w:num>
  <w:num w:numId="5" w16cid:durableId="581838763">
    <w:abstractNumId w:val="9"/>
  </w:num>
  <w:num w:numId="6" w16cid:durableId="861892209">
    <w:abstractNumId w:val="12"/>
  </w:num>
  <w:num w:numId="7" w16cid:durableId="1342270081">
    <w:abstractNumId w:val="17"/>
  </w:num>
  <w:num w:numId="8" w16cid:durableId="56248413">
    <w:abstractNumId w:val="20"/>
  </w:num>
  <w:num w:numId="9" w16cid:durableId="1484158747">
    <w:abstractNumId w:val="26"/>
  </w:num>
  <w:num w:numId="10" w16cid:durableId="1995139136">
    <w:abstractNumId w:val="14"/>
  </w:num>
  <w:num w:numId="11" w16cid:durableId="281421111">
    <w:abstractNumId w:val="0"/>
  </w:num>
  <w:num w:numId="12" w16cid:durableId="1141117490">
    <w:abstractNumId w:val="23"/>
  </w:num>
  <w:num w:numId="13" w16cid:durableId="1191600748">
    <w:abstractNumId w:val="28"/>
  </w:num>
  <w:num w:numId="14" w16cid:durableId="225992431">
    <w:abstractNumId w:val="3"/>
  </w:num>
  <w:num w:numId="15" w16cid:durableId="1120338724">
    <w:abstractNumId w:val="24"/>
  </w:num>
  <w:num w:numId="16" w16cid:durableId="1044331806">
    <w:abstractNumId w:val="31"/>
  </w:num>
  <w:num w:numId="17" w16cid:durableId="1123617843">
    <w:abstractNumId w:val="18"/>
  </w:num>
  <w:num w:numId="18" w16cid:durableId="2077315270">
    <w:abstractNumId w:val="7"/>
  </w:num>
  <w:num w:numId="19" w16cid:durableId="1777676317">
    <w:abstractNumId w:val="8"/>
  </w:num>
  <w:num w:numId="20" w16cid:durableId="1574898511">
    <w:abstractNumId w:val="37"/>
  </w:num>
  <w:num w:numId="21" w16cid:durableId="463885680">
    <w:abstractNumId w:val="25"/>
  </w:num>
  <w:num w:numId="22" w16cid:durableId="158618464">
    <w:abstractNumId w:val="35"/>
  </w:num>
  <w:num w:numId="23" w16cid:durableId="1280724794">
    <w:abstractNumId w:val="2"/>
  </w:num>
  <w:num w:numId="24" w16cid:durableId="1134522811">
    <w:abstractNumId w:val="15"/>
  </w:num>
  <w:num w:numId="25" w16cid:durableId="542981474">
    <w:abstractNumId w:val="4"/>
  </w:num>
  <w:num w:numId="26" w16cid:durableId="290332690">
    <w:abstractNumId w:val="40"/>
  </w:num>
  <w:num w:numId="27" w16cid:durableId="1413745387">
    <w:abstractNumId w:val="11"/>
  </w:num>
  <w:num w:numId="28" w16cid:durableId="146869093">
    <w:abstractNumId w:val="6"/>
  </w:num>
  <w:num w:numId="29" w16cid:durableId="889456631">
    <w:abstractNumId w:val="19"/>
  </w:num>
  <w:num w:numId="30" w16cid:durableId="445857762">
    <w:abstractNumId w:val="1"/>
  </w:num>
  <w:num w:numId="31" w16cid:durableId="2032678207">
    <w:abstractNumId w:val="41"/>
  </w:num>
  <w:num w:numId="32" w16cid:durableId="1772815480">
    <w:abstractNumId w:val="10"/>
  </w:num>
  <w:num w:numId="33" w16cid:durableId="1783258825">
    <w:abstractNumId w:val="38"/>
  </w:num>
  <w:num w:numId="34" w16cid:durableId="215624973">
    <w:abstractNumId w:val="34"/>
  </w:num>
  <w:num w:numId="35" w16cid:durableId="1756200002">
    <w:abstractNumId w:val="27"/>
  </w:num>
  <w:num w:numId="36" w16cid:durableId="890994317">
    <w:abstractNumId w:val="33"/>
  </w:num>
  <w:num w:numId="37" w16cid:durableId="5795583">
    <w:abstractNumId w:val="39"/>
  </w:num>
  <w:num w:numId="38" w16cid:durableId="1314138121">
    <w:abstractNumId w:val="29"/>
  </w:num>
  <w:num w:numId="39" w16cid:durableId="1070495573">
    <w:abstractNumId w:val="30"/>
  </w:num>
  <w:num w:numId="40" w16cid:durableId="591671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504855">
    <w:abstractNumId w:val="32"/>
  </w:num>
  <w:num w:numId="42" w16cid:durableId="583421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782"/>
    <w:rsid w:val="0000798A"/>
    <w:rsid w:val="00012187"/>
    <w:rsid w:val="00012970"/>
    <w:rsid w:val="00013011"/>
    <w:rsid w:val="000145C1"/>
    <w:rsid w:val="00014DE2"/>
    <w:rsid w:val="00015A67"/>
    <w:rsid w:val="00016029"/>
    <w:rsid w:val="00016146"/>
    <w:rsid w:val="0002082A"/>
    <w:rsid w:val="0002119E"/>
    <w:rsid w:val="00021A02"/>
    <w:rsid w:val="00022E4A"/>
    <w:rsid w:val="000251D7"/>
    <w:rsid w:val="000258F9"/>
    <w:rsid w:val="00026169"/>
    <w:rsid w:val="000271C6"/>
    <w:rsid w:val="00027A37"/>
    <w:rsid w:val="00027F52"/>
    <w:rsid w:val="0003069C"/>
    <w:rsid w:val="000308FD"/>
    <w:rsid w:val="00030F95"/>
    <w:rsid w:val="00031445"/>
    <w:rsid w:val="00034A1C"/>
    <w:rsid w:val="00034B6E"/>
    <w:rsid w:val="00035F30"/>
    <w:rsid w:val="0003658A"/>
    <w:rsid w:val="000407BE"/>
    <w:rsid w:val="00041910"/>
    <w:rsid w:val="00041EB8"/>
    <w:rsid w:val="00043133"/>
    <w:rsid w:val="00043417"/>
    <w:rsid w:val="00043937"/>
    <w:rsid w:val="00045895"/>
    <w:rsid w:val="0004769C"/>
    <w:rsid w:val="0005049A"/>
    <w:rsid w:val="0005068A"/>
    <w:rsid w:val="00053830"/>
    <w:rsid w:val="00053C32"/>
    <w:rsid w:val="000550DD"/>
    <w:rsid w:val="00055D51"/>
    <w:rsid w:val="0005629F"/>
    <w:rsid w:val="000617B3"/>
    <w:rsid w:val="00061DE4"/>
    <w:rsid w:val="00062A48"/>
    <w:rsid w:val="0006372E"/>
    <w:rsid w:val="00066673"/>
    <w:rsid w:val="0006671E"/>
    <w:rsid w:val="00066DC1"/>
    <w:rsid w:val="00067E94"/>
    <w:rsid w:val="00071B04"/>
    <w:rsid w:val="0007277E"/>
    <w:rsid w:val="000736FF"/>
    <w:rsid w:val="00073951"/>
    <w:rsid w:val="00075A22"/>
    <w:rsid w:val="00075AC0"/>
    <w:rsid w:val="00076151"/>
    <w:rsid w:val="000774F6"/>
    <w:rsid w:val="00077D98"/>
    <w:rsid w:val="0008025F"/>
    <w:rsid w:val="0008108D"/>
    <w:rsid w:val="00081118"/>
    <w:rsid w:val="000811BE"/>
    <w:rsid w:val="000818CC"/>
    <w:rsid w:val="00083A41"/>
    <w:rsid w:val="00084B5D"/>
    <w:rsid w:val="0008549A"/>
    <w:rsid w:val="000861BF"/>
    <w:rsid w:val="0009155A"/>
    <w:rsid w:val="00091D65"/>
    <w:rsid w:val="000936EF"/>
    <w:rsid w:val="00093D09"/>
    <w:rsid w:val="00094441"/>
    <w:rsid w:val="00094F22"/>
    <w:rsid w:val="000958E4"/>
    <w:rsid w:val="000A06B0"/>
    <w:rsid w:val="000A0CF2"/>
    <w:rsid w:val="000A1B5D"/>
    <w:rsid w:val="000A24C8"/>
    <w:rsid w:val="000A2954"/>
    <w:rsid w:val="000A3338"/>
    <w:rsid w:val="000A3CE5"/>
    <w:rsid w:val="000A3EC6"/>
    <w:rsid w:val="000A43FB"/>
    <w:rsid w:val="000A4F23"/>
    <w:rsid w:val="000A5B96"/>
    <w:rsid w:val="000A6394"/>
    <w:rsid w:val="000A7CBB"/>
    <w:rsid w:val="000B0280"/>
    <w:rsid w:val="000B188E"/>
    <w:rsid w:val="000B337E"/>
    <w:rsid w:val="000B3478"/>
    <w:rsid w:val="000B3D8D"/>
    <w:rsid w:val="000B6627"/>
    <w:rsid w:val="000B748A"/>
    <w:rsid w:val="000B7FED"/>
    <w:rsid w:val="000C038A"/>
    <w:rsid w:val="000C0C28"/>
    <w:rsid w:val="000C0F26"/>
    <w:rsid w:val="000C1D4D"/>
    <w:rsid w:val="000C1D9F"/>
    <w:rsid w:val="000C1F53"/>
    <w:rsid w:val="000C2E38"/>
    <w:rsid w:val="000C4CD9"/>
    <w:rsid w:val="000C5308"/>
    <w:rsid w:val="000C6246"/>
    <w:rsid w:val="000C6598"/>
    <w:rsid w:val="000C76B3"/>
    <w:rsid w:val="000D0C9F"/>
    <w:rsid w:val="000D1A4C"/>
    <w:rsid w:val="000D3C14"/>
    <w:rsid w:val="000D44B3"/>
    <w:rsid w:val="000D5EDE"/>
    <w:rsid w:val="000D5F30"/>
    <w:rsid w:val="000D7193"/>
    <w:rsid w:val="000D7466"/>
    <w:rsid w:val="000E073F"/>
    <w:rsid w:val="000E0BB8"/>
    <w:rsid w:val="000E12A9"/>
    <w:rsid w:val="000E3CD8"/>
    <w:rsid w:val="000E3DD3"/>
    <w:rsid w:val="000E42BE"/>
    <w:rsid w:val="000E45DC"/>
    <w:rsid w:val="000E6411"/>
    <w:rsid w:val="000E6F03"/>
    <w:rsid w:val="000E7FF2"/>
    <w:rsid w:val="000F0E66"/>
    <w:rsid w:val="000F1289"/>
    <w:rsid w:val="000F16CD"/>
    <w:rsid w:val="000F25C8"/>
    <w:rsid w:val="000F296D"/>
    <w:rsid w:val="000F3076"/>
    <w:rsid w:val="000F34B3"/>
    <w:rsid w:val="000F3C9F"/>
    <w:rsid w:val="000F428B"/>
    <w:rsid w:val="000F4379"/>
    <w:rsid w:val="000F439E"/>
    <w:rsid w:val="000F47CD"/>
    <w:rsid w:val="000F4819"/>
    <w:rsid w:val="000F626A"/>
    <w:rsid w:val="000F629D"/>
    <w:rsid w:val="000F6525"/>
    <w:rsid w:val="000F6544"/>
    <w:rsid w:val="000F6556"/>
    <w:rsid w:val="000F6DF4"/>
    <w:rsid w:val="000F71D6"/>
    <w:rsid w:val="000F7E17"/>
    <w:rsid w:val="000F7E92"/>
    <w:rsid w:val="0010021C"/>
    <w:rsid w:val="0010185F"/>
    <w:rsid w:val="00102519"/>
    <w:rsid w:val="00103C02"/>
    <w:rsid w:val="0010752D"/>
    <w:rsid w:val="00107CE3"/>
    <w:rsid w:val="00107FE1"/>
    <w:rsid w:val="0011211D"/>
    <w:rsid w:val="001125AB"/>
    <w:rsid w:val="00113132"/>
    <w:rsid w:val="00116A0A"/>
    <w:rsid w:val="00117BA9"/>
    <w:rsid w:val="001204BF"/>
    <w:rsid w:val="00120DB8"/>
    <w:rsid w:val="00121282"/>
    <w:rsid w:val="00121C95"/>
    <w:rsid w:val="001237EB"/>
    <w:rsid w:val="00123853"/>
    <w:rsid w:val="001249F3"/>
    <w:rsid w:val="001262AF"/>
    <w:rsid w:val="00126C6B"/>
    <w:rsid w:val="00126F8E"/>
    <w:rsid w:val="00127101"/>
    <w:rsid w:val="00127ABE"/>
    <w:rsid w:val="00130C95"/>
    <w:rsid w:val="00130DCE"/>
    <w:rsid w:val="001316AA"/>
    <w:rsid w:val="001319AA"/>
    <w:rsid w:val="00132542"/>
    <w:rsid w:val="00132C9F"/>
    <w:rsid w:val="00133593"/>
    <w:rsid w:val="00133856"/>
    <w:rsid w:val="00133CAF"/>
    <w:rsid w:val="001350EF"/>
    <w:rsid w:val="00135EB1"/>
    <w:rsid w:val="001366E1"/>
    <w:rsid w:val="00137813"/>
    <w:rsid w:val="001418B7"/>
    <w:rsid w:val="00141B93"/>
    <w:rsid w:val="001431C3"/>
    <w:rsid w:val="00143283"/>
    <w:rsid w:val="001435FF"/>
    <w:rsid w:val="00143DF6"/>
    <w:rsid w:val="00145D43"/>
    <w:rsid w:val="00145F3B"/>
    <w:rsid w:val="001471FD"/>
    <w:rsid w:val="0014732E"/>
    <w:rsid w:val="00147C87"/>
    <w:rsid w:val="0015046D"/>
    <w:rsid w:val="00150B65"/>
    <w:rsid w:val="00150E4C"/>
    <w:rsid w:val="00151830"/>
    <w:rsid w:val="0015215B"/>
    <w:rsid w:val="00152C0F"/>
    <w:rsid w:val="00154228"/>
    <w:rsid w:val="001546D6"/>
    <w:rsid w:val="0015689B"/>
    <w:rsid w:val="001604A2"/>
    <w:rsid w:val="00160BF8"/>
    <w:rsid w:val="0016109E"/>
    <w:rsid w:val="001630A2"/>
    <w:rsid w:val="0016348C"/>
    <w:rsid w:val="001634B0"/>
    <w:rsid w:val="001649C3"/>
    <w:rsid w:val="00165293"/>
    <w:rsid w:val="00165457"/>
    <w:rsid w:val="00165FC8"/>
    <w:rsid w:val="0016665B"/>
    <w:rsid w:val="0016760B"/>
    <w:rsid w:val="00167A28"/>
    <w:rsid w:val="001720E7"/>
    <w:rsid w:val="00172C45"/>
    <w:rsid w:val="00172C6A"/>
    <w:rsid w:val="001738B0"/>
    <w:rsid w:val="00173B05"/>
    <w:rsid w:val="0017448E"/>
    <w:rsid w:val="00174E6A"/>
    <w:rsid w:val="001759FB"/>
    <w:rsid w:val="0017606C"/>
    <w:rsid w:val="00176806"/>
    <w:rsid w:val="001807AF"/>
    <w:rsid w:val="00180A6E"/>
    <w:rsid w:val="00181C59"/>
    <w:rsid w:val="001821C5"/>
    <w:rsid w:val="001822CD"/>
    <w:rsid w:val="00182AAC"/>
    <w:rsid w:val="001830A9"/>
    <w:rsid w:val="001832C5"/>
    <w:rsid w:val="001844C2"/>
    <w:rsid w:val="00184B2B"/>
    <w:rsid w:val="001853CA"/>
    <w:rsid w:val="00185BAC"/>
    <w:rsid w:val="001860F8"/>
    <w:rsid w:val="001874F1"/>
    <w:rsid w:val="00187A39"/>
    <w:rsid w:val="00187FCB"/>
    <w:rsid w:val="00191A6C"/>
    <w:rsid w:val="00192C46"/>
    <w:rsid w:val="001941DC"/>
    <w:rsid w:val="00195429"/>
    <w:rsid w:val="0019553B"/>
    <w:rsid w:val="00195E55"/>
    <w:rsid w:val="0019663E"/>
    <w:rsid w:val="00196EEA"/>
    <w:rsid w:val="001A08B3"/>
    <w:rsid w:val="001A1ABE"/>
    <w:rsid w:val="001A3E0C"/>
    <w:rsid w:val="001A4AEC"/>
    <w:rsid w:val="001A4FCE"/>
    <w:rsid w:val="001A51F3"/>
    <w:rsid w:val="001A626C"/>
    <w:rsid w:val="001A7B0A"/>
    <w:rsid w:val="001A7B60"/>
    <w:rsid w:val="001B1AEF"/>
    <w:rsid w:val="001B352E"/>
    <w:rsid w:val="001B5101"/>
    <w:rsid w:val="001B52F0"/>
    <w:rsid w:val="001B6AC8"/>
    <w:rsid w:val="001B7899"/>
    <w:rsid w:val="001B7A65"/>
    <w:rsid w:val="001C2206"/>
    <w:rsid w:val="001C258E"/>
    <w:rsid w:val="001C312A"/>
    <w:rsid w:val="001C35FF"/>
    <w:rsid w:val="001C3ADB"/>
    <w:rsid w:val="001C4C8C"/>
    <w:rsid w:val="001C6138"/>
    <w:rsid w:val="001C6212"/>
    <w:rsid w:val="001C624E"/>
    <w:rsid w:val="001C7242"/>
    <w:rsid w:val="001C73A3"/>
    <w:rsid w:val="001C7431"/>
    <w:rsid w:val="001D0641"/>
    <w:rsid w:val="001D08B7"/>
    <w:rsid w:val="001D12AE"/>
    <w:rsid w:val="001D3388"/>
    <w:rsid w:val="001D3FF6"/>
    <w:rsid w:val="001D4673"/>
    <w:rsid w:val="001D51EB"/>
    <w:rsid w:val="001D52C1"/>
    <w:rsid w:val="001D5AC6"/>
    <w:rsid w:val="001D6B44"/>
    <w:rsid w:val="001D7589"/>
    <w:rsid w:val="001D7F59"/>
    <w:rsid w:val="001E03D2"/>
    <w:rsid w:val="001E3F94"/>
    <w:rsid w:val="001E41F3"/>
    <w:rsid w:val="001E4F8C"/>
    <w:rsid w:val="001E56A6"/>
    <w:rsid w:val="001E59AE"/>
    <w:rsid w:val="001E60AD"/>
    <w:rsid w:val="001E6312"/>
    <w:rsid w:val="001E71EB"/>
    <w:rsid w:val="001E7CC0"/>
    <w:rsid w:val="001F0879"/>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E1"/>
    <w:rsid w:val="00202B3C"/>
    <w:rsid w:val="00202EA2"/>
    <w:rsid w:val="00205E2E"/>
    <w:rsid w:val="00206DEB"/>
    <w:rsid w:val="002070BC"/>
    <w:rsid w:val="00207DEE"/>
    <w:rsid w:val="00210270"/>
    <w:rsid w:val="00210327"/>
    <w:rsid w:val="00210693"/>
    <w:rsid w:val="00211671"/>
    <w:rsid w:val="00211A2A"/>
    <w:rsid w:val="0021299C"/>
    <w:rsid w:val="00213542"/>
    <w:rsid w:val="002150A7"/>
    <w:rsid w:val="00216743"/>
    <w:rsid w:val="00216DD3"/>
    <w:rsid w:val="00217665"/>
    <w:rsid w:val="002201A4"/>
    <w:rsid w:val="0022020E"/>
    <w:rsid w:val="00222024"/>
    <w:rsid w:val="00224A69"/>
    <w:rsid w:val="00224A84"/>
    <w:rsid w:val="00225533"/>
    <w:rsid w:val="00225D70"/>
    <w:rsid w:val="00226ACD"/>
    <w:rsid w:val="002274BD"/>
    <w:rsid w:val="002305D5"/>
    <w:rsid w:val="00231748"/>
    <w:rsid w:val="00234EAB"/>
    <w:rsid w:val="0023586D"/>
    <w:rsid w:val="00236243"/>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36F4"/>
    <w:rsid w:val="002540DF"/>
    <w:rsid w:val="002542FA"/>
    <w:rsid w:val="00255038"/>
    <w:rsid w:val="0025584A"/>
    <w:rsid w:val="00255E29"/>
    <w:rsid w:val="00256267"/>
    <w:rsid w:val="0026004D"/>
    <w:rsid w:val="002609A5"/>
    <w:rsid w:val="00260B58"/>
    <w:rsid w:val="00260C14"/>
    <w:rsid w:val="00261E7B"/>
    <w:rsid w:val="00262715"/>
    <w:rsid w:val="00263400"/>
    <w:rsid w:val="002640DD"/>
    <w:rsid w:val="00264375"/>
    <w:rsid w:val="00264893"/>
    <w:rsid w:val="002651E6"/>
    <w:rsid w:val="002667C8"/>
    <w:rsid w:val="00270F67"/>
    <w:rsid w:val="00271D56"/>
    <w:rsid w:val="0027277E"/>
    <w:rsid w:val="00273A37"/>
    <w:rsid w:val="00273FA1"/>
    <w:rsid w:val="00275D12"/>
    <w:rsid w:val="00276A61"/>
    <w:rsid w:val="00280BD3"/>
    <w:rsid w:val="00280D10"/>
    <w:rsid w:val="00280F6F"/>
    <w:rsid w:val="00281710"/>
    <w:rsid w:val="002817BC"/>
    <w:rsid w:val="00281AC0"/>
    <w:rsid w:val="00282195"/>
    <w:rsid w:val="002826E0"/>
    <w:rsid w:val="00282CB5"/>
    <w:rsid w:val="00282E05"/>
    <w:rsid w:val="00282F3A"/>
    <w:rsid w:val="00284FEB"/>
    <w:rsid w:val="002860C4"/>
    <w:rsid w:val="0028639D"/>
    <w:rsid w:val="00286FC6"/>
    <w:rsid w:val="002873A7"/>
    <w:rsid w:val="00290515"/>
    <w:rsid w:val="002926EA"/>
    <w:rsid w:val="00292767"/>
    <w:rsid w:val="00292EAE"/>
    <w:rsid w:val="00294436"/>
    <w:rsid w:val="00294982"/>
    <w:rsid w:val="0029520C"/>
    <w:rsid w:val="002971AD"/>
    <w:rsid w:val="002978C0"/>
    <w:rsid w:val="00297E9C"/>
    <w:rsid w:val="002A087A"/>
    <w:rsid w:val="002A08F3"/>
    <w:rsid w:val="002A17A0"/>
    <w:rsid w:val="002A23E7"/>
    <w:rsid w:val="002A36E0"/>
    <w:rsid w:val="002A46AD"/>
    <w:rsid w:val="002A4CC7"/>
    <w:rsid w:val="002B1E2A"/>
    <w:rsid w:val="002B3E43"/>
    <w:rsid w:val="002B4569"/>
    <w:rsid w:val="002B4A50"/>
    <w:rsid w:val="002B4B6D"/>
    <w:rsid w:val="002B4F70"/>
    <w:rsid w:val="002B50E8"/>
    <w:rsid w:val="002B5741"/>
    <w:rsid w:val="002B6707"/>
    <w:rsid w:val="002B6744"/>
    <w:rsid w:val="002B67C2"/>
    <w:rsid w:val="002B6B82"/>
    <w:rsid w:val="002B6E5E"/>
    <w:rsid w:val="002B77DC"/>
    <w:rsid w:val="002B7D73"/>
    <w:rsid w:val="002B7F92"/>
    <w:rsid w:val="002C03FF"/>
    <w:rsid w:val="002C0EE3"/>
    <w:rsid w:val="002C0F89"/>
    <w:rsid w:val="002C1734"/>
    <w:rsid w:val="002C1861"/>
    <w:rsid w:val="002C3934"/>
    <w:rsid w:val="002C3DC2"/>
    <w:rsid w:val="002C4F89"/>
    <w:rsid w:val="002C5176"/>
    <w:rsid w:val="002C5F8E"/>
    <w:rsid w:val="002C7878"/>
    <w:rsid w:val="002D0BE1"/>
    <w:rsid w:val="002D15EC"/>
    <w:rsid w:val="002D25A7"/>
    <w:rsid w:val="002D29DF"/>
    <w:rsid w:val="002D2E5D"/>
    <w:rsid w:val="002D4DDA"/>
    <w:rsid w:val="002D5DF1"/>
    <w:rsid w:val="002D61EA"/>
    <w:rsid w:val="002D650B"/>
    <w:rsid w:val="002D77D4"/>
    <w:rsid w:val="002E0529"/>
    <w:rsid w:val="002E0910"/>
    <w:rsid w:val="002E0D9A"/>
    <w:rsid w:val="002E0F9C"/>
    <w:rsid w:val="002E22A5"/>
    <w:rsid w:val="002E332B"/>
    <w:rsid w:val="002E472E"/>
    <w:rsid w:val="002E63C1"/>
    <w:rsid w:val="002E7097"/>
    <w:rsid w:val="002F1F21"/>
    <w:rsid w:val="002F2440"/>
    <w:rsid w:val="002F2B04"/>
    <w:rsid w:val="002F49BD"/>
    <w:rsid w:val="002F67C6"/>
    <w:rsid w:val="002F6DEC"/>
    <w:rsid w:val="002F6EFB"/>
    <w:rsid w:val="0030070F"/>
    <w:rsid w:val="003026CE"/>
    <w:rsid w:val="00302945"/>
    <w:rsid w:val="00302FDF"/>
    <w:rsid w:val="003031F9"/>
    <w:rsid w:val="00303A88"/>
    <w:rsid w:val="003046B9"/>
    <w:rsid w:val="00305409"/>
    <w:rsid w:val="00305516"/>
    <w:rsid w:val="0030582B"/>
    <w:rsid w:val="00305D6C"/>
    <w:rsid w:val="0030642D"/>
    <w:rsid w:val="00306745"/>
    <w:rsid w:val="00311421"/>
    <w:rsid w:val="003129F0"/>
    <w:rsid w:val="00314883"/>
    <w:rsid w:val="00314B6E"/>
    <w:rsid w:val="00314BC8"/>
    <w:rsid w:val="00315A57"/>
    <w:rsid w:val="003173B6"/>
    <w:rsid w:val="00317907"/>
    <w:rsid w:val="00320152"/>
    <w:rsid w:val="0032089C"/>
    <w:rsid w:val="00320AF7"/>
    <w:rsid w:val="003223A1"/>
    <w:rsid w:val="00322532"/>
    <w:rsid w:val="003225A2"/>
    <w:rsid w:val="00322CED"/>
    <w:rsid w:val="00322D60"/>
    <w:rsid w:val="00324947"/>
    <w:rsid w:val="00326407"/>
    <w:rsid w:val="003267D8"/>
    <w:rsid w:val="00326A75"/>
    <w:rsid w:val="003301A7"/>
    <w:rsid w:val="00331E3F"/>
    <w:rsid w:val="0033247B"/>
    <w:rsid w:val="0033322F"/>
    <w:rsid w:val="003341E4"/>
    <w:rsid w:val="003347CF"/>
    <w:rsid w:val="003350A6"/>
    <w:rsid w:val="003365DC"/>
    <w:rsid w:val="00337D66"/>
    <w:rsid w:val="003414BA"/>
    <w:rsid w:val="0034152C"/>
    <w:rsid w:val="00341530"/>
    <w:rsid w:val="0034184A"/>
    <w:rsid w:val="003427A4"/>
    <w:rsid w:val="0034291A"/>
    <w:rsid w:val="003432BC"/>
    <w:rsid w:val="00343EC7"/>
    <w:rsid w:val="00344025"/>
    <w:rsid w:val="0034420A"/>
    <w:rsid w:val="003443CC"/>
    <w:rsid w:val="00345C7C"/>
    <w:rsid w:val="003473D7"/>
    <w:rsid w:val="00347D74"/>
    <w:rsid w:val="0035120A"/>
    <w:rsid w:val="00351BAE"/>
    <w:rsid w:val="003521B9"/>
    <w:rsid w:val="00352575"/>
    <w:rsid w:val="00352588"/>
    <w:rsid w:val="003535F9"/>
    <w:rsid w:val="0035390E"/>
    <w:rsid w:val="00353B10"/>
    <w:rsid w:val="003540FA"/>
    <w:rsid w:val="00354901"/>
    <w:rsid w:val="003569B7"/>
    <w:rsid w:val="003609EF"/>
    <w:rsid w:val="00360FB8"/>
    <w:rsid w:val="0036231A"/>
    <w:rsid w:val="00362C24"/>
    <w:rsid w:val="00362DD6"/>
    <w:rsid w:val="00365648"/>
    <w:rsid w:val="0036612F"/>
    <w:rsid w:val="00366A9D"/>
    <w:rsid w:val="00367B41"/>
    <w:rsid w:val="0037004B"/>
    <w:rsid w:val="0037035F"/>
    <w:rsid w:val="00370611"/>
    <w:rsid w:val="00370F07"/>
    <w:rsid w:val="00371014"/>
    <w:rsid w:val="00372205"/>
    <w:rsid w:val="00374DD4"/>
    <w:rsid w:val="00374FC3"/>
    <w:rsid w:val="00375377"/>
    <w:rsid w:val="00375C4C"/>
    <w:rsid w:val="00375E5A"/>
    <w:rsid w:val="00376485"/>
    <w:rsid w:val="00381380"/>
    <w:rsid w:val="0038141F"/>
    <w:rsid w:val="00383D92"/>
    <w:rsid w:val="00384945"/>
    <w:rsid w:val="0038512D"/>
    <w:rsid w:val="00385C3D"/>
    <w:rsid w:val="00386DEF"/>
    <w:rsid w:val="0039027D"/>
    <w:rsid w:val="003914CE"/>
    <w:rsid w:val="00391896"/>
    <w:rsid w:val="00391B34"/>
    <w:rsid w:val="00391EF4"/>
    <w:rsid w:val="00392E2E"/>
    <w:rsid w:val="00394812"/>
    <w:rsid w:val="00394A05"/>
    <w:rsid w:val="00395727"/>
    <w:rsid w:val="003968E5"/>
    <w:rsid w:val="0039781D"/>
    <w:rsid w:val="00397F26"/>
    <w:rsid w:val="003A06F2"/>
    <w:rsid w:val="003A28D7"/>
    <w:rsid w:val="003A378F"/>
    <w:rsid w:val="003A3A52"/>
    <w:rsid w:val="003A6EC5"/>
    <w:rsid w:val="003A72F3"/>
    <w:rsid w:val="003A7A98"/>
    <w:rsid w:val="003B04D5"/>
    <w:rsid w:val="003B067F"/>
    <w:rsid w:val="003B08B8"/>
    <w:rsid w:val="003B0A10"/>
    <w:rsid w:val="003B0D49"/>
    <w:rsid w:val="003B0F5B"/>
    <w:rsid w:val="003B13B7"/>
    <w:rsid w:val="003B1959"/>
    <w:rsid w:val="003B1CFB"/>
    <w:rsid w:val="003B20B2"/>
    <w:rsid w:val="003B2C5D"/>
    <w:rsid w:val="003B35FD"/>
    <w:rsid w:val="003B4433"/>
    <w:rsid w:val="003B4FCC"/>
    <w:rsid w:val="003B55D8"/>
    <w:rsid w:val="003B58D2"/>
    <w:rsid w:val="003B596F"/>
    <w:rsid w:val="003B5B9B"/>
    <w:rsid w:val="003B63B7"/>
    <w:rsid w:val="003B6A60"/>
    <w:rsid w:val="003C0E46"/>
    <w:rsid w:val="003C1C50"/>
    <w:rsid w:val="003C1F8A"/>
    <w:rsid w:val="003C2816"/>
    <w:rsid w:val="003C2B70"/>
    <w:rsid w:val="003C2C8E"/>
    <w:rsid w:val="003C3872"/>
    <w:rsid w:val="003C6A15"/>
    <w:rsid w:val="003C7429"/>
    <w:rsid w:val="003C7494"/>
    <w:rsid w:val="003C7FBE"/>
    <w:rsid w:val="003D0380"/>
    <w:rsid w:val="003D04E7"/>
    <w:rsid w:val="003D0C42"/>
    <w:rsid w:val="003D238F"/>
    <w:rsid w:val="003D2DF7"/>
    <w:rsid w:val="003D35E0"/>
    <w:rsid w:val="003D4218"/>
    <w:rsid w:val="003D44A0"/>
    <w:rsid w:val="003D4E57"/>
    <w:rsid w:val="003D5BDC"/>
    <w:rsid w:val="003D7218"/>
    <w:rsid w:val="003D7690"/>
    <w:rsid w:val="003E01A7"/>
    <w:rsid w:val="003E1A36"/>
    <w:rsid w:val="003E2546"/>
    <w:rsid w:val="003E3C38"/>
    <w:rsid w:val="003F1277"/>
    <w:rsid w:val="003F1AEC"/>
    <w:rsid w:val="003F2C8F"/>
    <w:rsid w:val="003F2DD8"/>
    <w:rsid w:val="003F385A"/>
    <w:rsid w:val="003F59E6"/>
    <w:rsid w:val="003F5A60"/>
    <w:rsid w:val="003F60FC"/>
    <w:rsid w:val="003F6401"/>
    <w:rsid w:val="003F694E"/>
    <w:rsid w:val="003F6C3E"/>
    <w:rsid w:val="0040018A"/>
    <w:rsid w:val="004002D9"/>
    <w:rsid w:val="004006C9"/>
    <w:rsid w:val="00400B06"/>
    <w:rsid w:val="00401ED1"/>
    <w:rsid w:val="004038CF"/>
    <w:rsid w:val="00403F0C"/>
    <w:rsid w:val="00404F88"/>
    <w:rsid w:val="00406ED6"/>
    <w:rsid w:val="004071FB"/>
    <w:rsid w:val="00410371"/>
    <w:rsid w:val="00410879"/>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26B8"/>
    <w:rsid w:val="00423476"/>
    <w:rsid w:val="0042377C"/>
    <w:rsid w:val="00423FF4"/>
    <w:rsid w:val="004242F1"/>
    <w:rsid w:val="00424AFC"/>
    <w:rsid w:val="00425AD8"/>
    <w:rsid w:val="00426826"/>
    <w:rsid w:val="00426D6F"/>
    <w:rsid w:val="00430212"/>
    <w:rsid w:val="0043151A"/>
    <w:rsid w:val="00431F70"/>
    <w:rsid w:val="00432521"/>
    <w:rsid w:val="004341BE"/>
    <w:rsid w:val="004352C1"/>
    <w:rsid w:val="00435379"/>
    <w:rsid w:val="004358FE"/>
    <w:rsid w:val="0043658D"/>
    <w:rsid w:val="00436A6B"/>
    <w:rsid w:val="004374E1"/>
    <w:rsid w:val="004379F8"/>
    <w:rsid w:val="00440A86"/>
    <w:rsid w:val="00440DCA"/>
    <w:rsid w:val="004430DF"/>
    <w:rsid w:val="00443671"/>
    <w:rsid w:val="00445679"/>
    <w:rsid w:val="004528D4"/>
    <w:rsid w:val="004542C8"/>
    <w:rsid w:val="0045471D"/>
    <w:rsid w:val="00454F74"/>
    <w:rsid w:val="004556ED"/>
    <w:rsid w:val="004557F3"/>
    <w:rsid w:val="00456930"/>
    <w:rsid w:val="00456E83"/>
    <w:rsid w:val="0046142D"/>
    <w:rsid w:val="00461722"/>
    <w:rsid w:val="00461B73"/>
    <w:rsid w:val="00462055"/>
    <w:rsid w:val="0046214B"/>
    <w:rsid w:val="00464D3C"/>
    <w:rsid w:val="004661C4"/>
    <w:rsid w:val="004678C9"/>
    <w:rsid w:val="004710F3"/>
    <w:rsid w:val="00471194"/>
    <w:rsid w:val="00471DE3"/>
    <w:rsid w:val="00472AD8"/>
    <w:rsid w:val="00476192"/>
    <w:rsid w:val="00476511"/>
    <w:rsid w:val="004779FC"/>
    <w:rsid w:val="00481678"/>
    <w:rsid w:val="00481A4B"/>
    <w:rsid w:val="004830E0"/>
    <w:rsid w:val="00483455"/>
    <w:rsid w:val="0048353B"/>
    <w:rsid w:val="004837A7"/>
    <w:rsid w:val="00484671"/>
    <w:rsid w:val="00485489"/>
    <w:rsid w:val="00485C80"/>
    <w:rsid w:val="004863FC"/>
    <w:rsid w:val="00486C9A"/>
    <w:rsid w:val="00487A0B"/>
    <w:rsid w:val="0049064E"/>
    <w:rsid w:val="00490EAB"/>
    <w:rsid w:val="004915B7"/>
    <w:rsid w:val="0049290A"/>
    <w:rsid w:val="00492D0C"/>
    <w:rsid w:val="00493B5A"/>
    <w:rsid w:val="00493F26"/>
    <w:rsid w:val="004950B2"/>
    <w:rsid w:val="0049579A"/>
    <w:rsid w:val="00495B2B"/>
    <w:rsid w:val="00496AAC"/>
    <w:rsid w:val="0049706A"/>
    <w:rsid w:val="004A010A"/>
    <w:rsid w:val="004A1611"/>
    <w:rsid w:val="004A3617"/>
    <w:rsid w:val="004A76A8"/>
    <w:rsid w:val="004B065F"/>
    <w:rsid w:val="004B1853"/>
    <w:rsid w:val="004B1A50"/>
    <w:rsid w:val="004B35EC"/>
    <w:rsid w:val="004B3F9E"/>
    <w:rsid w:val="004B424E"/>
    <w:rsid w:val="004B75B7"/>
    <w:rsid w:val="004B7C9E"/>
    <w:rsid w:val="004C1187"/>
    <w:rsid w:val="004C1553"/>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18B9"/>
    <w:rsid w:val="004E29A4"/>
    <w:rsid w:val="004E3981"/>
    <w:rsid w:val="004E4CCB"/>
    <w:rsid w:val="004E5008"/>
    <w:rsid w:val="004E6255"/>
    <w:rsid w:val="004E668A"/>
    <w:rsid w:val="004E6B50"/>
    <w:rsid w:val="004E7092"/>
    <w:rsid w:val="004E775B"/>
    <w:rsid w:val="004E7E26"/>
    <w:rsid w:val="004F0291"/>
    <w:rsid w:val="004F094E"/>
    <w:rsid w:val="004F29DF"/>
    <w:rsid w:val="004F39B9"/>
    <w:rsid w:val="004F4FE0"/>
    <w:rsid w:val="004F5902"/>
    <w:rsid w:val="004F6BC4"/>
    <w:rsid w:val="004F6FA4"/>
    <w:rsid w:val="004F7CD1"/>
    <w:rsid w:val="004F7D05"/>
    <w:rsid w:val="00500207"/>
    <w:rsid w:val="00500A2A"/>
    <w:rsid w:val="00501DFF"/>
    <w:rsid w:val="00502C15"/>
    <w:rsid w:val="00503B85"/>
    <w:rsid w:val="00503C10"/>
    <w:rsid w:val="0050534B"/>
    <w:rsid w:val="00505DC0"/>
    <w:rsid w:val="00505EB7"/>
    <w:rsid w:val="00506052"/>
    <w:rsid w:val="00506120"/>
    <w:rsid w:val="00507574"/>
    <w:rsid w:val="0051053C"/>
    <w:rsid w:val="005142D3"/>
    <w:rsid w:val="0051580D"/>
    <w:rsid w:val="00515DE1"/>
    <w:rsid w:val="00516EF1"/>
    <w:rsid w:val="005209CA"/>
    <w:rsid w:val="005221AB"/>
    <w:rsid w:val="00522296"/>
    <w:rsid w:val="0052326D"/>
    <w:rsid w:val="00523B93"/>
    <w:rsid w:val="005259EB"/>
    <w:rsid w:val="00525EED"/>
    <w:rsid w:val="00526385"/>
    <w:rsid w:val="00527579"/>
    <w:rsid w:val="005275CA"/>
    <w:rsid w:val="0052775D"/>
    <w:rsid w:val="0053020A"/>
    <w:rsid w:val="00532262"/>
    <w:rsid w:val="00532867"/>
    <w:rsid w:val="005328CE"/>
    <w:rsid w:val="00532F1F"/>
    <w:rsid w:val="00534A7E"/>
    <w:rsid w:val="00535073"/>
    <w:rsid w:val="0053582C"/>
    <w:rsid w:val="0053694D"/>
    <w:rsid w:val="005377A6"/>
    <w:rsid w:val="005378D2"/>
    <w:rsid w:val="00537E50"/>
    <w:rsid w:val="0054153C"/>
    <w:rsid w:val="00541D88"/>
    <w:rsid w:val="00542A34"/>
    <w:rsid w:val="00544FD8"/>
    <w:rsid w:val="00545886"/>
    <w:rsid w:val="005459A9"/>
    <w:rsid w:val="005467D9"/>
    <w:rsid w:val="00547110"/>
    <w:rsid w:val="00547111"/>
    <w:rsid w:val="005473B4"/>
    <w:rsid w:val="00547EA5"/>
    <w:rsid w:val="00547F55"/>
    <w:rsid w:val="00552061"/>
    <w:rsid w:val="005523E3"/>
    <w:rsid w:val="005526DE"/>
    <w:rsid w:val="00553404"/>
    <w:rsid w:val="00554246"/>
    <w:rsid w:val="005557AD"/>
    <w:rsid w:val="0055603D"/>
    <w:rsid w:val="00560B1C"/>
    <w:rsid w:val="005622EE"/>
    <w:rsid w:val="0056351C"/>
    <w:rsid w:val="005657BA"/>
    <w:rsid w:val="00565911"/>
    <w:rsid w:val="00565925"/>
    <w:rsid w:val="005662E6"/>
    <w:rsid w:val="00566A06"/>
    <w:rsid w:val="00566C77"/>
    <w:rsid w:val="005677C1"/>
    <w:rsid w:val="00570224"/>
    <w:rsid w:val="005706B1"/>
    <w:rsid w:val="00570BE9"/>
    <w:rsid w:val="005724D4"/>
    <w:rsid w:val="00572C61"/>
    <w:rsid w:val="005736A5"/>
    <w:rsid w:val="00573BD9"/>
    <w:rsid w:val="00573ED6"/>
    <w:rsid w:val="005754E9"/>
    <w:rsid w:val="005758C8"/>
    <w:rsid w:val="00576ECB"/>
    <w:rsid w:val="0057752E"/>
    <w:rsid w:val="00577E21"/>
    <w:rsid w:val="005814E8"/>
    <w:rsid w:val="005815EE"/>
    <w:rsid w:val="00581726"/>
    <w:rsid w:val="00581C27"/>
    <w:rsid w:val="005826B7"/>
    <w:rsid w:val="00583885"/>
    <w:rsid w:val="005838EA"/>
    <w:rsid w:val="00585A63"/>
    <w:rsid w:val="005862E6"/>
    <w:rsid w:val="00586F4F"/>
    <w:rsid w:val="005908AE"/>
    <w:rsid w:val="00591225"/>
    <w:rsid w:val="005923B8"/>
    <w:rsid w:val="005928F6"/>
    <w:rsid w:val="00592947"/>
    <w:rsid w:val="00592D74"/>
    <w:rsid w:val="00593D8B"/>
    <w:rsid w:val="005957E4"/>
    <w:rsid w:val="005963CA"/>
    <w:rsid w:val="00597E80"/>
    <w:rsid w:val="005A0CB9"/>
    <w:rsid w:val="005A0D45"/>
    <w:rsid w:val="005A1501"/>
    <w:rsid w:val="005A1C93"/>
    <w:rsid w:val="005A29A7"/>
    <w:rsid w:val="005A2DC5"/>
    <w:rsid w:val="005A3D15"/>
    <w:rsid w:val="005A492F"/>
    <w:rsid w:val="005A4ABF"/>
    <w:rsid w:val="005A76F6"/>
    <w:rsid w:val="005B0000"/>
    <w:rsid w:val="005B08A9"/>
    <w:rsid w:val="005B09E9"/>
    <w:rsid w:val="005B0B70"/>
    <w:rsid w:val="005B0C33"/>
    <w:rsid w:val="005B4127"/>
    <w:rsid w:val="005B48FF"/>
    <w:rsid w:val="005B4ACE"/>
    <w:rsid w:val="005B4BE9"/>
    <w:rsid w:val="005B63F5"/>
    <w:rsid w:val="005B69ED"/>
    <w:rsid w:val="005C002E"/>
    <w:rsid w:val="005C1140"/>
    <w:rsid w:val="005C1CEE"/>
    <w:rsid w:val="005C2F87"/>
    <w:rsid w:val="005C34B4"/>
    <w:rsid w:val="005C37E4"/>
    <w:rsid w:val="005C501A"/>
    <w:rsid w:val="005C53BF"/>
    <w:rsid w:val="005C5EFE"/>
    <w:rsid w:val="005C6089"/>
    <w:rsid w:val="005D4C87"/>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7ABA"/>
    <w:rsid w:val="005F0559"/>
    <w:rsid w:val="005F0655"/>
    <w:rsid w:val="005F1A34"/>
    <w:rsid w:val="005F1E4F"/>
    <w:rsid w:val="005F2414"/>
    <w:rsid w:val="005F267A"/>
    <w:rsid w:val="005F2F0C"/>
    <w:rsid w:val="005F3060"/>
    <w:rsid w:val="005F3618"/>
    <w:rsid w:val="005F3F73"/>
    <w:rsid w:val="005F4901"/>
    <w:rsid w:val="005F58AD"/>
    <w:rsid w:val="005F6584"/>
    <w:rsid w:val="006002F8"/>
    <w:rsid w:val="00601FBF"/>
    <w:rsid w:val="00602B07"/>
    <w:rsid w:val="00603650"/>
    <w:rsid w:val="00603CC7"/>
    <w:rsid w:val="00604157"/>
    <w:rsid w:val="006045A9"/>
    <w:rsid w:val="00604B7A"/>
    <w:rsid w:val="00604D27"/>
    <w:rsid w:val="00607F54"/>
    <w:rsid w:val="00610ACF"/>
    <w:rsid w:val="00610E8D"/>
    <w:rsid w:val="006112C1"/>
    <w:rsid w:val="00614D4C"/>
    <w:rsid w:val="00614DFA"/>
    <w:rsid w:val="00615A46"/>
    <w:rsid w:val="00615BDC"/>
    <w:rsid w:val="00616917"/>
    <w:rsid w:val="00616CE8"/>
    <w:rsid w:val="00617FB8"/>
    <w:rsid w:val="006209BD"/>
    <w:rsid w:val="00620C56"/>
    <w:rsid w:val="00621188"/>
    <w:rsid w:val="00621854"/>
    <w:rsid w:val="00621DAD"/>
    <w:rsid w:val="006223F7"/>
    <w:rsid w:val="00622F7D"/>
    <w:rsid w:val="00623C70"/>
    <w:rsid w:val="00624D91"/>
    <w:rsid w:val="00625513"/>
    <w:rsid w:val="006257ED"/>
    <w:rsid w:val="00625D83"/>
    <w:rsid w:val="0062647D"/>
    <w:rsid w:val="0062703D"/>
    <w:rsid w:val="0062776A"/>
    <w:rsid w:val="00630347"/>
    <w:rsid w:val="0063063B"/>
    <w:rsid w:val="00630D46"/>
    <w:rsid w:val="00631C0A"/>
    <w:rsid w:val="006321CF"/>
    <w:rsid w:val="0063293B"/>
    <w:rsid w:val="00632DDE"/>
    <w:rsid w:val="00633350"/>
    <w:rsid w:val="0063405A"/>
    <w:rsid w:val="0063488F"/>
    <w:rsid w:val="0063503F"/>
    <w:rsid w:val="0063529F"/>
    <w:rsid w:val="00635AC6"/>
    <w:rsid w:val="00635EB5"/>
    <w:rsid w:val="00636229"/>
    <w:rsid w:val="00636A42"/>
    <w:rsid w:val="00637263"/>
    <w:rsid w:val="00637AFA"/>
    <w:rsid w:val="00637C03"/>
    <w:rsid w:val="0064017C"/>
    <w:rsid w:val="00640364"/>
    <w:rsid w:val="00640470"/>
    <w:rsid w:val="006405A1"/>
    <w:rsid w:val="006409ED"/>
    <w:rsid w:val="00640AE5"/>
    <w:rsid w:val="00641226"/>
    <w:rsid w:val="00646377"/>
    <w:rsid w:val="00647399"/>
    <w:rsid w:val="00650B84"/>
    <w:rsid w:val="00651F64"/>
    <w:rsid w:val="00652BC0"/>
    <w:rsid w:val="006545F1"/>
    <w:rsid w:val="00654F65"/>
    <w:rsid w:val="006553FB"/>
    <w:rsid w:val="00655490"/>
    <w:rsid w:val="00656209"/>
    <w:rsid w:val="0065678D"/>
    <w:rsid w:val="006571D6"/>
    <w:rsid w:val="00657E34"/>
    <w:rsid w:val="00660391"/>
    <w:rsid w:val="00660A69"/>
    <w:rsid w:val="00660C31"/>
    <w:rsid w:val="00660D85"/>
    <w:rsid w:val="00660F3A"/>
    <w:rsid w:val="00661C54"/>
    <w:rsid w:val="00661CFE"/>
    <w:rsid w:val="00663394"/>
    <w:rsid w:val="006637D6"/>
    <w:rsid w:val="0066453F"/>
    <w:rsid w:val="00665C47"/>
    <w:rsid w:val="00670664"/>
    <w:rsid w:val="00670CD4"/>
    <w:rsid w:val="0067152A"/>
    <w:rsid w:val="00673E9C"/>
    <w:rsid w:val="006757F0"/>
    <w:rsid w:val="006758EA"/>
    <w:rsid w:val="006759FD"/>
    <w:rsid w:val="00675DCD"/>
    <w:rsid w:val="00680133"/>
    <w:rsid w:val="00680326"/>
    <w:rsid w:val="00681DF9"/>
    <w:rsid w:val="00683391"/>
    <w:rsid w:val="0068400D"/>
    <w:rsid w:val="0068414F"/>
    <w:rsid w:val="006857D7"/>
    <w:rsid w:val="00686516"/>
    <w:rsid w:val="00690984"/>
    <w:rsid w:val="0069116A"/>
    <w:rsid w:val="00693519"/>
    <w:rsid w:val="00694807"/>
    <w:rsid w:val="00694E77"/>
    <w:rsid w:val="00695453"/>
    <w:rsid w:val="00695808"/>
    <w:rsid w:val="006A0A44"/>
    <w:rsid w:val="006A0F2D"/>
    <w:rsid w:val="006A129A"/>
    <w:rsid w:val="006A3666"/>
    <w:rsid w:val="006A3F11"/>
    <w:rsid w:val="006A4242"/>
    <w:rsid w:val="006A4DA4"/>
    <w:rsid w:val="006A4F15"/>
    <w:rsid w:val="006A57A1"/>
    <w:rsid w:val="006A660D"/>
    <w:rsid w:val="006A7A01"/>
    <w:rsid w:val="006B0D72"/>
    <w:rsid w:val="006B1C38"/>
    <w:rsid w:val="006B2B27"/>
    <w:rsid w:val="006B46FB"/>
    <w:rsid w:val="006B5D3C"/>
    <w:rsid w:val="006B62FC"/>
    <w:rsid w:val="006B6899"/>
    <w:rsid w:val="006B761A"/>
    <w:rsid w:val="006B76B0"/>
    <w:rsid w:val="006B76C8"/>
    <w:rsid w:val="006B770A"/>
    <w:rsid w:val="006C00EC"/>
    <w:rsid w:val="006C042B"/>
    <w:rsid w:val="006C08A5"/>
    <w:rsid w:val="006C14AB"/>
    <w:rsid w:val="006C3687"/>
    <w:rsid w:val="006C3777"/>
    <w:rsid w:val="006C3F79"/>
    <w:rsid w:val="006C51F1"/>
    <w:rsid w:val="006C59C8"/>
    <w:rsid w:val="006C65E0"/>
    <w:rsid w:val="006C72C9"/>
    <w:rsid w:val="006C7405"/>
    <w:rsid w:val="006C77B4"/>
    <w:rsid w:val="006D0D37"/>
    <w:rsid w:val="006D2CF6"/>
    <w:rsid w:val="006D437E"/>
    <w:rsid w:val="006D4E2B"/>
    <w:rsid w:val="006D5AB0"/>
    <w:rsid w:val="006D69E6"/>
    <w:rsid w:val="006D71E1"/>
    <w:rsid w:val="006D74CF"/>
    <w:rsid w:val="006D7EE6"/>
    <w:rsid w:val="006E07E6"/>
    <w:rsid w:val="006E189A"/>
    <w:rsid w:val="006E21FB"/>
    <w:rsid w:val="006E3CCF"/>
    <w:rsid w:val="006E426C"/>
    <w:rsid w:val="006E49B2"/>
    <w:rsid w:val="006E5A71"/>
    <w:rsid w:val="006E5CA8"/>
    <w:rsid w:val="006E69EC"/>
    <w:rsid w:val="006E6A3A"/>
    <w:rsid w:val="006E70F4"/>
    <w:rsid w:val="006E76AC"/>
    <w:rsid w:val="006E76C5"/>
    <w:rsid w:val="006E7A72"/>
    <w:rsid w:val="006F0903"/>
    <w:rsid w:val="006F1001"/>
    <w:rsid w:val="006F1B2C"/>
    <w:rsid w:val="006F2184"/>
    <w:rsid w:val="006F36FA"/>
    <w:rsid w:val="006F59A3"/>
    <w:rsid w:val="006F59BD"/>
    <w:rsid w:val="006F63B7"/>
    <w:rsid w:val="006F6782"/>
    <w:rsid w:val="006F6CA3"/>
    <w:rsid w:val="006F6CA8"/>
    <w:rsid w:val="00700FFA"/>
    <w:rsid w:val="00701211"/>
    <w:rsid w:val="007020EA"/>
    <w:rsid w:val="0070282B"/>
    <w:rsid w:val="007030D1"/>
    <w:rsid w:val="00703127"/>
    <w:rsid w:val="0070338E"/>
    <w:rsid w:val="00703AD4"/>
    <w:rsid w:val="00704335"/>
    <w:rsid w:val="00705D0F"/>
    <w:rsid w:val="00705E4E"/>
    <w:rsid w:val="007100C4"/>
    <w:rsid w:val="00710C44"/>
    <w:rsid w:val="00711E6C"/>
    <w:rsid w:val="007121C6"/>
    <w:rsid w:val="007127AE"/>
    <w:rsid w:val="007145B5"/>
    <w:rsid w:val="0071630C"/>
    <w:rsid w:val="007163E1"/>
    <w:rsid w:val="00716DDA"/>
    <w:rsid w:val="00721536"/>
    <w:rsid w:val="00721821"/>
    <w:rsid w:val="0072343D"/>
    <w:rsid w:val="007234EE"/>
    <w:rsid w:val="00723F73"/>
    <w:rsid w:val="007264D8"/>
    <w:rsid w:val="0072658A"/>
    <w:rsid w:val="00727A3D"/>
    <w:rsid w:val="00727EE4"/>
    <w:rsid w:val="00730195"/>
    <w:rsid w:val="00732651"/>
    <w:rsid w:val="00732F7F"/>
    <w:rsid w:val="00733D7E"/>
    <w:rsid w:val="00735509"/>
    <w:rsid w:val="007355EC"/>
    <w:rsid w:val="00735664"/>
    <w:rsid w:val="0073567A"/>
    <w:rsid w:val="007370E9"/>
    <w:rsid w:val="00737EF3"/>
    <w:rsid w:val="0074083A"/>
    <w:rsid w:val="0074463C"/>
    <w:rsid w:val="00745908"/>
    <w:rsid w:val="007460A2"/>
    <w:rsid w:val="00746A51"/>
    <w:rsid w:val="00746D0D"/>
    <w:rsid w:val="007475D3"/>
    <w:rsid w:val="0074786F"/>
    <w:rsid w:val="0075039D"/>
    <w:rsid w:val="00750A7F"/>
    <w:rsid w:val="00750C6E"/>
    <w:rsid w:val="00750D69"/>
    <w:rsid w:val="00751145"/>
    <w:rsid w:val="00751193"/>
    <w:rsid w:val="00751C3D"/>
    <w:rsid w:val="00752054"/>
    <w:rsid w:val="007524EF"/>
    <w:rsid w:val="007526BA"/>
    <w:rsid w:val="0075329D"/>
    <w:rsid w:val="00753862"/>
    <w:rsid w:val="007545CB"/>
    <w:rsid w:val="00754684"/>
    <w:rsid w:val="0075780E"/>
    <w:rsid w:val="007578DF"/>
    <w:rsid w:val="007607FA"/>
    <w:rsid w:val="00761203"/>
    <w:rsid w:val="007612C6"/>
    <w:rsid w:val="00762651"/>
    <w:rsid w:val="00765740"/>
    <w:rsid w:val="007658D4"/>
    <w:rsid w:val="00765A80"/>
    <w:rsid w:val="007704B7"/>
    <w:rsid w:val="0077083C"/>
    <w:rsid w:val="007712D5"/>
    <w:rsid w:val="00771731"/>
    <w:rsid w:val="00771F00"/>
    <w:rsid w:val="007724B4"/>
    <w:rsid w:val="00773163"/>
    <w:rsid w:val="00773705"/>
    <w:rsid w:val="00773F9E"/>
    <w:rsid w:val="007756E7"/>
    <w:rsid w:val="007760F7"/>
    <w:rsid w:val="0077613C"/>
    <w:rsid w:val="007770C9"/>
    <w:rsid w:val="00777B44"/>
    <w:rsid w:val="0078108E"/>
    <w:rsid w:val="007814D3"/>
    <w:rsid w:val="007819BC"/>
    <w:rsid w:val="0078225D"/>
    <w:rsid w:val="00782740"/>
    <w:rsid w:val="00784025"/>
    <w:rsid w:val="00785147"/>
    <w:rsid w:val="00785187"/>
    <w:rsid w:val="00785217"/>
    <w:rsid w:val="0078651B"/>
    <w:rsid w:val="007871FF"/>
    <w:rsid w:val="00787F7D"/>
    <w:rsid w:val="00790AF7"/>
    <w:rsid w:val="007911C6"/>
    <w:rsid w:val="00792342"/>
    <w:rsid w:val="00792641"/>
    <w:rsid w:val="00792AAB"/>
    <w:rsid w:val="00792E01"/>
    <w:rsid w:val="0079318F"/>
    <w:rsid w:val="00793A77"/>
    <w:rsid w:val="00794140"/>
    <w:rsid w:val="00795104"/>
    <w:rsid w:val="007952E5"/>
    <w:rsid w:val="0079539C"/>
    <w:rsid w:val="007954B5"/>
    <w:rsid w:val="0079628B"/>
    <w:rsid w:val="007963EA"/>
    <w:rsid w:val="00796FE1"/>
    <w:rsid w:val="0079747B"/>
    <w:rsid w:val="007977A8"/>
    <w:rsid w:val="007977F2"/>
    <w:rsid w:val="00797E4D"/>
    <w:rsid w:val="007A0ACE"/>
    <w:rsid w:val="007A1CBD"/>
    <w:rsid w:val="007A1F32"/>
    <w:rsid w:val="007A3A0C"/>
    <w:rsid w:val="007A6052"/>
    <w:rsid w:val="007A70C0"/>
    <w:rsid w:val="007A7758"/>
    <w:rsid w:val="007B042C"/>
    <w:rsid w:val="007B12E8"/>
    <w:rsid w:val="007B1BFB"/>
    <w:rsid w:val="007B1EE0"/>
    <w:rsid w:val="007B28F8"/>
    <w:rsid w:val="007B428C"/>
    <w:rsid w:val="007B512A"/>
    <w:rsid w:val="007B6024"/>
    <w:rsid w:val="007B6103"/>
    <w:rsid w:val="007B645B"/>
    <w:rsid w:val="007B687D"/>
    <w:rsid w:val="007B744D"/>
    <w:rsid w:val="007C020A"/>
    <w:rsid w:val="007C0DE2"/>
    <w:rsid w:val="007C1015"/>
    <w:rsid w:val="007C1458"/>
    <w:rsid w:val="007C1473"/>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A13"/>
    <w:rsid w:val="007D2E37"/>
    <w:rsid w:val="007D3E8B"/>
    <w:rsid w:val="007D40FD"/>
    <w:rsid w:val="007D4E74"/>
    <w:rsid w:val="007D548B"/>
    <w:rsid w:val="007D55D1"/>
    <w:rsid w:val="007D5840"/>
    <w:rsid w:val="007D6A07"/>
    <w:rsid w:val="007D6D59"/>
    <w:rsid w:val="007E0828"/>
    <w:rsid w:val="007E19AA"/>
    <w:rsid w:val="007E2249"/>
    <w:rsid w:val="007E29D9"/>
    <w:rsid w:val="007E2EF4"/>
    <w:rsid w:val="007E350A"/>
    <w:rsid w:val="007E3BB2"/>
    <w:rsid w:val="007E3F47"/>
    <w:rsid w:val="007E4C9E"/>
    <w:rsid w:val="007E6086"/>
    <w:rsid w:val="007E6C10"/>
    <w:rsid w:val="007E731A"/>
    <w:rsid w:val="007F12C3"/>
    <w:rsid w:val="007F2934"/>
    <w:rsid w:val="007F4173"/>
    <w:rsid w:val="007F41F2"/>
    <w:rsid w:val="007F5650"/>
    <w:rsid w:val="007F64F9"/>
    <w:rsid w:val="007F7259"/>
    <w:rsid w:val="007F7324"/>
    <w:rsid w:val="007F795B"/>
    <w:rsid w:val="00800848"/>
    <w:rsid w:val="00800C78"/>
    <w:rsid w:val="008027AA"/>
    <w:rsid w:val="008033AE"/>
    <w:rsid w:val="008037BC"/>
    <w:rsid w:val="00803CB4"/>
    <w:rsid w:val="008040A8"/>
    <w:rsid w:val="00806763"/>
    <w:rsid w:val="008067C2"/>
    <w:rsid w:val="00806961"/>
    <w:rsid w:val="00806C68"/>
    <w:rsid w:val="00807979"/>
    <w:rsid w:val="00807C60"/>
    <w:rsid w:val="008121EE"/>
    <w:rsid w:val="00812D9A"/>
    <w:rsid w:val="00812FCA"/>
    <w:rsid w:val="0081412D"/>
    <w:rsid w:val="00814D34"/>
    <w:rsid w:val="00815544"/>
    <w:rsid w:val="00816710"/>
    <w:rsid w:val="00816892"/>
    <w:rsid w:val="00817468"/>
    <w:rsid w:val="00821588"/>
    <w:rsid w:val="008231AD"/>
    <w:rsid w:val="00823C86"/>
    <w:rsid w:val="00825D38"/>
    <w:rsid w:val="008270DE"/>
    <w:rsid w:val="008279FA"/>
    <w:rsid w:val="00830BCD"/>
    <w:rsid w:val="00834354"/>
    <w:rsid w:val="00834A35"/>
    <w:rsid w:val="00834E77"/>
    <w:rsid w:val="00834F98"/>
    <w:rsid w:val="008350BF"/>
    <w:rsid w:val="00835755"/>
    <w:rsid w:val="00835BB9"/>
    <w:rsid w:val="00835D46"/>
    <w:rsid w:val="0083624D"/>
    <w:rsid w:val="00836330"/>
    <w:rsid w:val="00836794"/>
    <w:rsid w:val="008372E3"/>
    <w:rsid w:val="00837489"/>
    <w:rsid w:val="00840338"/>
    <w:rsid w:val="00841583"/>
    <w:rsid w:val="00841A54"/>
    <w:rsid w:val="00841EF1"/>
    <w:rsid w:val="00843133"/>
    <w:rsid w:val="008431DC"/>
    <w:rsid w:val="0084484D"/>
    <w:rsid w:val="00844EF6"/>
    <w:rsid w:val="00847A7B"/>
    <w:rsid w:val="00850F03"/>
    <w:rsid w:val="00850FB9"/>
    <w:rsid w:val="0085268D"/>
    <w:rsid w:val="008544A0"/>
    <w:rsid w:val="0085457E"/>
    <w:rsid w:val="0085526B"/>
    <w:rsid w:val="00855F30"/>
    <w:rsid w:val="00856826"/>
    <w:rsid w:val="008574F1"/>
    <w:rsid w:val="00857B9B"/>
    <w:rsid w:val="008602B2"/>
    <w:rsid w:val="00860A9C"/>
    <w:rsid w:val="00860E4D"/>
    <w:rsid w:val="0086247E"/>
    <w:rsid w:val="00862584"/>
    <w:rsid w:val="008626E7"/>
    <w:rsid w:val="00863E46"/>
    <w:rsid w:val="00865408"/>
    <w:rsid w:val="008658CF"/>
    <w:rsid w:val="0086737C"/>
    <w:rsid w:val="00867467"/>
    <w:rsid w:val="0086763C"/>
    <w:rsid w:val="008703F5"/>
    <w:rsid w:val="00870EE7"/>
    <w:rsid w:val="00871991"/>
    <w:rsid w:val="00872AD5"/>
    <w:rsid w:val="008731B7"/>
    <w:rsid w:val="00873CDE"/>
    <w:rsid w:val="00873D66"/>
    <w:rsid w:val="008748FE"/>
    <w:rsid w:val="00874E0C"/>
    <w:rsid w:val="00874E6A"/>
    <w:rsid w:val="00876BB0"/>
    <w:rsid w:val="00877E2C"/>
    <w:rsid w:val="00877EFB"/>
    <w:rsid w:val="0088197E"/>
    <w:rsid w:val="008836AB"/>
    <w:rsid w:val="00884025"/>
    <w:rsid w:val="008840F5"/>
    <w:rsid w:val="0088508D"/>
    <w:rsid w:val="00885E64"/>
    <w:rsid w:val="008863B9"/>
    <w:rsid w:val="0089093E"/>
    <w:rsid w:val="00891147"/>
    <w:rsid w:val="008919F0"/>
    <w:rsid w:val="00892748"/>
    <w:rsid w:val="00893230"/>
    <w:rsid w:val="00893588"/>
    <w:rsid w:val="008944F9"/>
    <w:rsid w:val="00894906"/>
    <w:rsid w:val="00895017"/>
    <w:rsid w:val="008963FC"/>
    <w:rsid w:val="00897D32"/>
    <w:rsid w:val="008A133C"/>
    <w:rsid w:val="008A1424"/>
    <w:rsid w:val="008A1AD9"/>
    <w:rsid w:val="008A2A0B"/>
    <w:rsid w:val="008A353B"/>
    <w:rsid w:val="008A3860"/>
    <w:rsid w:val="008A3A98"/>
    <w:rsid w:val="008A3CD6"/>
    <w:rsid w:val="008A4249"/>
    <w:rsid w:val="008A4397"/>
    <w:rsid w:val="008A45A6"/>
    <w:rsid w:val="008A4DF5"/>
    <w:rsid w:val="008A5EC2"/>
    <w:rsid w:val="008A7FA7"/>
    <w:rsid w:val="008B180C"/>
    <w:rsid w:val="008B21C7"/>
    <w:rsid w:val="008B2721"/>
    <w:rsid w:val="008B2810"/>
    <w:rsid w:val="008B28EF"/>
    <w:rsid w:val="008B2EB1"/>
    <w:rsid w:val="008B333B"/>
    <w:rsid w:val="008B4CE8"/>
    <w:rsid w:val="008B5632"/>
    <w:rsid w:val="008B5B09"/>
    <w:rsid w:val="008B6239"/>
    <w:rsid w:val="008B69C2"/>
    <w:rsid w:val="008B705E"/>
    <w:rsid w:val="008B7BD8"/>
    <w:rsid w:val="008C05A4"/>
    <w:rsid w:val="008C12CD"/>
    <w:rsid w:val="008C30C8"/>
    <w:rsid w:val="008C5E8A"/>
    <w:rsid w:val="008C7273"/>
    <w:rsid w:val="008D058E"/>
    <w:rsid w:val="008D223D"/>
    <w:rsid w:val="008D2315"/>
    <w:rsid w:val="008D40AF"/>
    <w:rsid w:val="008D44AD"/>
    <w:rsid w:val="008D4A5D"/>
    <w:rsid w:val="008D6236"/>
    <w:rsid w:val="008D64C1"/>
    <w:rsid w:val="008D6DF1"/>
    <w:rsid w:val="008D6ECD"/>
    <w:rsid w:val="008E0DF9"/>
    <w:rsid w:val="008E139B"/>
    <w:rsid w:val="008E14F0"/>
    <w:rsid w:val="008E1A1D"/>
    <w:rsid w:val="008E3CF6"/>
    <w:rsid w:val="008E3E8D"/>
    <w:rsid w:val="008E45B3"/>
    <w:rsid w:val="008E4CDA"/>
    <w:rsid w:val="008E52A5"/>
    <w:rsid w:val="008E6341"/>
    <w:rsid w:val="008E687B"/>
    <w:rsid w:val="008E6CCF"/>
    <w:rsid w:val="008F0215"/>
    <w:rsid w:val="008F22B9"/>
    <w:rsid w:val="008F2873"/>
    <w:rsid w:val="008F2A8F"/>
    <w:rsid w:val="008F3789"/>
    <w:rsid w:val="008F44B9"/>
    <w:rsid w:val="008F5D20"/>
    <w:rsid w:val="008F686C"/>
    <w:rsid w:val="008F6E04"/>
    <w:rsid w:val="00902730"/>
    <w:rsid w:val="00903B93"/>
    <w:rsid w:val="009045C2"/>
    <w:rsid w:val="00904D98"/>
    <w:rsid w:val="00905E81"/>
    <w:rsid w:val="00906D32"/>
    <w:rsid w:val="009122F6"/>
    <w:rsid w:val="00912D2D"/>
    <w:rsid w:val="00913F41"/>
    <w:rsid w:val="009148DE"/>
    <w:rsid w:val="00914ABB"/>
    <w:rsid w:val="00917ED9"/>
    <w:rsid w:val="009210D6"/>
    <w:rsid w:val="00923C9A"/>
    <w:rsid w:val="009245D2"/>
    <w:rsid w:val="009248FF"/>
    <w:rsid w:val="00925169"/>
    <w:rsid w:val="00926C0D"/>
    <w:rsid w:val="009274B4"/>
    <w:rsid w:val="00927719"/>
    <w:rsid w:val="009279CF"/>
    <w:rsid w:val="009300C6"/>
    <w:rsid w:val="009300F6"/>
    <w:rsid w:val="0093029D"/>
    <w:rsid w:val="009306FC"/>
    <w:rsid w:val="00930B4A"/>
    <w:rsid w:val="00930D13"/>
    <w:rsid w:val="00931D88"/>
    <w:rsid w:val="00931F3D"/>
    <w:rsid w:val="0093230C"/>
    <w:rsid w:val="00932E7B"/>
    <w:rsid w:val="00933D94"/>
    <w:rsid w:val="0093408C"/>
    <w:rsid w:val="00934D53"/>
    <w:rsid w:val="00936BFD"/>
    <w:rsid w:val="0093748F"/>
    <w:rsid w:val="00940343"/>
    <w:rsid w:val="00941E30"/>
    <w:rsid w:val="00941FDA"/>
    <w:rsid w:val="00942CAE"/>
    <w:rsid w:val="00943B40"/>
    <w:rsid w:val="00945D65"/>
    <w:rsid w:val="00946A8A"/>
    <w:rsid w:val="00946BCE"/>
    <w:rsid w:val="00947078"/>
    <w:rsid w:val="0094795D"/>
    <w:rsid w:val="00950271"/>
    <w:rsid w:val="00950DA1"/>
    <w:rsid w:val="0095174E"/>
    <w:rsid w:val="009519AB"/>
    <w:rsid w:val="00951DFB"/>
    <w:rsid w:val="00952869"/>
    <w:rsid w:val="00953B5F"/>
    <w:rsid w:val="00954D33"/>
    <w:rsid w:val="009553A3"/>
    <w:rsid w:val="0095561F"/>
    <w:rsid w:val="00955639"/>
    <w:rsid w:val="00956401"/>
    <w:rsid w:val="00956B6D"/>
    <w:rsid w:val="00960D37"/>
    <w:rsid w:val="009629DB"/>
    <w:rsid w:val="009631F0"/>
    <w:rsid w:val="009635D5"/>
    <w:rsid w:val="00964986"/>
    <w:rsid w:val="00964D93"/>
    <w:rsid w:val="00965406"/>
    <w:rsid w:val="0096648B"/>
    <w:rsid w:val="009668E8"/>
    <w:rsid w:val="0096789B"/>
    <w:rsid w:val="00967D53"/>
    <w:rsid w:val="00970210"/>
    <w:rsid w:val="00971BB4"/>
    <w:rsid w:val="0097312F"/>
    <w:rsid w:val="00974B66"/>
    <w:rsid w:val="009750CA"/>
    <w:rsid w:val="00976DAE"/>
    <w:rsid w:val="00976DF5"/>
    <w:rsid w:val="009777D9"/>
    <w:rsid w:val="00977814"/>
    <w:rsid w:val="00977A0E"/>
    <w:rsid w:val="0098081F"/>
    <w:rsid w:val="00980EBC"/>
    <w:rsid w:val="00981544"/>
    <w:rsid w:val="00981ADC"/>
    <w:rsid w:val="00982327"/>
    <w:rsid w:val="009823C6"/>
    <w:rsid w:val="00982921"/>
    <w:rsid w:val="00983307"/>
    <w:rsid w:val="00983424"/>
    <w:rsid w:val="0098392F"/>
    <w:rsid w:val="00985002"/>
    <w:rsid w:val="00985EEF"/>
    <w:rsid w:val="0098687A"/>
    <w:rsid w:val="0098690F"/>
    <w:rsid w:val="00987D25"/>
    <w:rsid w:val="00991B88"/>
    <w:rsid w:val="00991E36"/>
    <w:rsid w:val="00992303"/>
    <w:rsid w:val="00992408"/>
    <w:rsid w:val="00992B30"/>
    <w:rsid w:val="009961C3"/>
    <w:rsid w:val="0099709F"/>
    <w:rsid w:val="00997732"/>
    <w:rsid w:val="009A07AD"/>
    <w:rsid w:val="009A153A"/>
    <w:rsid w:val="009A1F70"/>
    <w:rsid w:val="009A22D5"/>
    <w:rsid w:val="009A38AE"/>
    <w:rsid w:val="009A3F9D"/>
    <w:rsid w:val="009A519A"/>
    <w:rsid w:val="009A551F"/>
    <w:rsid w:val="009A5753"/>
    <w:rsid w:val="009A579D"/>
    <w:rsid w:val="009A6728"/>
    <w:rsid w:val="009A697C"/>
    <w:rsid w:val="009A75B5"/>
    <w:rsid w:val="009A7BC5"/>
    <w:rsid w:val="009B16BF"/>
    <w:rsid w:val="009B4D74"/>
    <w:rsid w:val="009B5076"/>
    <w:rsid w:val="009B51DC"/>
    <w:rsid w:val="009B5991"/>
    <w:rsid w:val="009B69C9"/>
    <w:rsid w:val="009B6EB9"/>
    <w:rsid w:val="009C0139"/>
    <w:rsid w:val="009C08CE"/>
    <w:rsid w:val="009C208E"/>
    <w:rsid w:val="009C2961"/>
    <w:rsid w:val="009C4471"/>
    <w:rsid w:val="009C461A"/>
    <w:rsid w:val="009C5455"/>
    <w:rsid w:val="009C5A9D"/>
    <w:rsid w:val="009C5D7A"/>
    <w:rsid w:val="009C63F2"/>
    <w:rsid w:val="009C6672"/>
    <w:rsid w:val="009C6FAE"/>
    <w:rsid w:val="009C7EDF"/>
    <w:rsid w:val="009D073A"/>
    <w:rsid w:val="009D0F8A"/>
    <w:rsid w:val="009D1A93"/>
    <w:rsid w:val="009D25D9"/>
    <w:rsid w:val="009D2CFA"/>
    <w:rsid w:val="009D4CC6"/>
    <w:rsid w:val="009D4D70"/>
    <w:rsid w:val="009D53F3"/>
    <w:rsid w:val="009D6A06"/>
    <w:rsid w:val="009E001B"/>
    <w:rsid w:val="009E039D"/>
    <w:rsid w:val="009E0F28"/>
    <w:rsid w:val="009E15A8"/>
    <w:rsid w:val="009E1F41"/>
    <w:rsid w:val="009E25C1"/>
    <w:rsid w:val="009E26F7"/>
    <w:rsid w:val="009E27F0"/>
    <w:rsid w:val="009E3297"/>
    <w:rsid w:val="009E662B"/>
    <w:rsid w:val="009E74AE"/>
    <w:rsid w:val="009F0ECD"/>
    <w:rsid w:val="009F1B17"/>
    <w:rsid w:val="009F2C5F"/>
    <w:rsid w:val="009F3A72"/>
    <w:rsid w:val="009F4621"/>
    <w:rsid w:val="009F57A5"/>
    <w:rsid w:val="009F5D49"/>
    <w:rsid w:val="009F734F"/>
    <w:rsid w:val="00A003E4"/>
    <w:rsid w:val="00A013EC"/>
    <w:rsid w:val="00A0197C"/>
    <w:rsid w:val="00A02238"/>
    <w:rsid w:val="00A0254C"/>
    <w:rsid w:val="00A02773"/>
    <w:rsid w:val="00A0363B"/>
    <w:rsid w:val="00A0691A"/>
    <w:rsid w:val="00A07910"/>
    <w:rsid w:val="00A11448"/>
    <w:rsid w:val="00A115B5"/>
    <w:rsid w:val="00A117EB"/>
    <w:rsid w:val="00A122C5"/>
    <w:rsid w:val="00A12A3F"/>
    <w:rsid w:val="00A12A71"/>
    <w:rsid w:val="00A12C4E"/>
    <w:rsid w:val="00A133CF"/>
    <w:rsid w:val="00A13BFB"/>
    <w:rsid w:val="00A13E60"/>
    <w:rsid w:val="00A144AD"/>
    <w:rsid w:val="00A14597"/>
    <w:rsid w:val="00A156B2"/>
    <w:rsid w:val="00A202FE"/>
    <w:rsid w:val="00A2037E"/>
    <w:rsid w:val="00A20585"/>
    <w:rsid w:val="00A20FC3"/>
    <w:rsid w:val="00A21C59"/>
    <w:rsid w:val="00A21C5E"/>
    <w:rsid w:val="00A24241"/>
    <w:rsid w:val="00A246B6"/>
    <w:rsid w:val="00A25964"/>
    <w:rsid w:val="00A26798"/>
    <w:rsid w:val="00A267FC"/>
    <w:rsid w:val="00A26BAF"/>
    <w:rsid w:val="00A27B1D"/>
    <w:rsid w:val="00A27E51"/>
    <w:rsid w:val="00A30E32"/>
    <w:rsid w:val="00A31367"/>
    <w:rsid w:val="00A31632"/>
    <w:rsid w:val="00A316F7"/>
    <w:rsid w:val="00A31849"/>
    <w:rsid w:val="00A32FE7"/>
    <w:rsid w:val="00A350D5"/>
    <w:rsid w:val="00A35E8F"/>
    <w:rsid w:val="00A35F22"/>
    <w:rsid w:val="00A365D1"/>
    <w:rsid w:val="00A36A4C"/>
    <w:rsid w:val="00A36AC8"/>
    <w:rsid w:val="00A376C9"/>
    <w:rsid w:val="00A37AE6"/>
    <w:rsid w:val="00A40CB6"/>
    <w:rsid w:val="00A4109F"/>
    <w:rsid w:val="00A41E14"/>
    <w:rsid w:val="00A43378"/>
    <w:rsid w:val="00A4613C"/>
    <w:rsid w:val="00A469BA"/>
    <w:rsid w:val="00A47043"/>
    <w:rsid w:val="00A47897"/>
    <w:rsid w:val="00A47E70"/>
    <w:rsid w:val="00A505C2"/>
    <w:rsid w:val="00A50957"/>
    <w:rsid w:val="00A50CF0"/>
    <w:rsid w:val="00A5167E"/>
    <w:rsid w:val="00A5398B"/>
    <w:rsid w:val="00A53F7F"/>
    <w:rsid w:val="00A540B9"/>
    <w:rsid w:val="00A55395"/>
    <w:rsid w:val="00A555E9"/>
    <w:rsid w:val="00A5583A"/>
    <w:rsid w:val="00A55D69"/>
    <w:rsid w:val="00A603B6"/>
    <w:rsid w:val="00A60CE2"/>
    <w:rsid w:val="00A60D92"/>
    <w:rsid w:val="00A615CE"/>
    <w:rsid w:val="00A6162E"/>
    <w:rsid w:val="00A61A83"/>
    <w:rsid w:val="00A62C81"/>
    <w:rsid w:val="00A64E42"/>
    <w:rsid w:val="00A65B04"/>
    <w:rsid w:val="00A66C0B"/>
    <w:rsid w:val="00A70052"/>
    <w:rsid w:val="00A707EE"/>
    <w:rsid w:val="00A7176F"/>
    <w:rsid w:val="00A720DE"/>
    <w:rsid w:val="00A7256C"/>
    <w:rsid w:val="00A732A9"/>
    <w:rsid w:val="00A7382D"/>
    <w:rsid w:val="00A74722"/>
    <w:rsid w:val="00A757A6"/>
    <w:rsid w:val="00A75C46"/>
    <w:rsid w:val="00A75DD7"/>
    <w:rsid w:val="00A7671C"/>
    <w:rsid w:val="00A77923"/>
    <w:rsid w:val="00A80061"/>
    <w:rsid w:val="00A80549"/>
    <w:rsid w:val="00A81848"/>
    <w:rsid w:val="00A81B43"/>
    <w:rsid w:val="00A81DB4"/>
    <w:rsid w:val="00A81F25"/>
    <w:rsid w:val="00A8212E"/>
    <w:rsid w:val="00A82F88"/>
    <w:rsid w:val="00A83ACD"/>
    <w:rsid w:val="00A83DCB"/>
    <w:rsid w:val="00A843E9"/>
    <w:rsid w:val="00A84C14"/>
    <w:rsid w:val="00A86A9B"/>
    <w:rsid w:val="00A87402"/>
    <w:rsid w:val="00A87930"/>
    <w:rsid w:val="00A87ED9"/>
    <w:rsid w:val="00A908E8"/>
    <w:rsid w:val="00A91673"/>
    <w:rsid w:val="00A9178B"/>
    <w:rsid w:val="00A9299D"/>
    <w:rsid w:val="00A92B72"/>
    <w:rsid w:val="00A92C44"/>
    <w:rsid w:val="00A92CA9"/>
    <w:rsid w:val="00A9407F"/>
    <w:rsid w:val="00A946F1"/>
    <w:rsid w:val="00A95631"/>
    <w:rsid w:val="00A95CDE"/>
    <w:rsid w:val="00A968A7"/>
    <w:rsid w:val="00A96C2A"/>
    <w:rsid w:val="00A977DD"/>
    <w:rsid w:val="00A97FA7"/>
    <w:rsid w:val="00AA0354"/>
    <w:rsid w:val="00AA164C"/>
    <w:rsid w:val="00AA2CBC"/>
    <w:rsid w:val="00AA3952"/>
    <w:rsid w:val="00AA4602"/>
    <w:rsid w:val="00AA48C5"/>
    <w:rsid w:val="00AA603D"/>
    <w:rsid w:val="00AB02CD"/>
    <w:rsid w:val="00AB0757"/>
    <w:rsid w:val="00AB1774"/>
    <w:rsid w:val="00AB2859"/>
    <w:rsid w:val="00AB2F27"/>
    <w:rsid w:val="00AB59C7"/>
    <w:rsid w:val="00AB7A64"/>
    <w:rsid w:val="00AC1C05"/>
    <w:rsid w:val="00AC1C84"/>
    <w:rsid w:val="00AC2578"/>
    <w:rsid w:val="00AC3C4C"/>
    <w:rsid w:val="00AC5820"/>
    <w:rsid w:val="00AC7216"/>
    <w:rsid w:val="00AC7F8F"/>
    <w:rsid w:val="00AD147C"/>
    <w:rsid w:val="00AD16BF"/>
    <w:rsid w:val="00AD1CD8"/>
    <w:rsid w:val="00AD1F2E"/>
    <w:rsid w:val="00AD233C"/>
    <w:rsid w:val="00AD29B2"/>
    <w:rsid w:val="00AD2B68"/>
    <w:rsid w:val="00AD385F"/>
    <w:rsid w:val="00AD6B31"/>
    <w:rsid w:val="00AD7861"/>
    <w:rsid w:val="00AD7CC7"/>
    <w:rsid w:val="00AE0D99"/>
    <w:rsid w:val="00AE1839"/>
    <w:rsid w:val="00AE33AC"/>
    <w:rsid w:val="00AE3787"/>
    <w:rsid w:val="00AE3D41"/>
    <w:rsid w:val="00AE4061"/>
    <w:rsid w:val="00AE425F"/>
    <w:rsid w:val="00AE6B38"/>
    <w:rsid w:val="00AE7535"/>
    <w:rsid w:val="00AE7806"/>
    <w:rsid w:val="00AF01DF"/>
    <w:rsid w:val="00AF14B6"/>
    <w:rsid w:val="00AF17A5"/>
    <w:rsid w:val="00AF2A58"/>
    <w:rsid w:val="00AF4BE6"/>
    <w:rsid w:val="00AF505D"/>
    <w:rsid w:val="00AF5164"/>
    <w:rsid w:val="00AF6A9B"/>
    <w:rsid w:val="00AF758C"/>
    <w:rsid w:val="00B005D3"/>
    <w:rsid w:val="00B00929"/>
    <w:rsid w:val="00B00A2D"/>
    <w:rsid w:val="00B01FD9"/>
    <w:rsid w:val="00B027F2"/>
    <w:rsid w:val="00B0345B"/>
    <w:rsid w:val="00B03481"/>
    <w:rsid w:val="00B04065"/>
    <w:rsid w:val="00B042D4"/>
    <w:rsid w:val="00B0467C"/>
    <w:rsid w:val="00B049FF"/>
    <w:rsid w:val="00B05FFB"/>
    <w:rsid w:val="00B06393"/>
    <w:rsid w:val="00B10256"/>
    <w:rsid w:val="00B10AB2"/>
    <w:rsid w:val="00B10EAC"/>
    <w:rsid w:val="00B10F9A"/>
    <w:rsid w:val="00B1142B"/>
    <w:rsid w:val="00B11E7F"/>
    <w:rsid w:val="00B1299F"/>
    <w:rsid w:val="00B13903"/>
    <w:rsid w:val="00B152AC"/>
    <w:rsid w:val="00B15C81"/>
    <w:rsid w:val="00B15CD1"/>
    <w:rsid w:val="00B1697C"/>
    <w:rsid w:val="00B170BF"/>
    <w:rsid w:val="00B207B7"/>
    <w:rsid w:val="00B20C19"/>
    <w:rsid w:val="00B20F9E"/>
    <w:rsid w:val="00B214F0"/>
    <w:rsid w:val="00B21552"/>
    <w:rsid w:val="00B2302A"/>
    <w:rsid w:val="00B23E25"/>
    <w:rsid w:val="00B23F15"/>
    <w:rsid w:val="00B24E95"/>
    <w:rsid w:val="00B256DA"/>
    <w:rsid w:val="00B258BB"/>
    <w:rsid w:val="00B27C6C"/>
    <w:rsid w:val="00B30A59"/>
    <w:rsid w:val="00B31876"/>
    <w:rsid w:val="00B31DA8"/>
    <w:rsid w:val="00B33378"/>
    <w:rsid w:val="00B34AD0"/>
    <w:rsid w:val="00B351C6"/>
    <w:rsid w:val="00B35203"/>
    <w:rsid w:val="00B35E40"/>
    <w:rsid w:val="00B35E62"/>
    <w:rsid w:val="00B363D2"/>
    <w:rsid w:val="00B37831"/>
    <w:rsid w:val="00B40E57"/>
    <w:rsid w:val="00B40F37"/>
    <w:rsid w:val="00B42346"/>
    <w:rsid w:val="00B424A2"/>
    <w:rsid w:val="00B42873"/>
    <w:rsid w:val="00B441C6"/>
    <w:rsid w:val="00B44CC7"/>
    <w:rsid w:val="00B45672"/>
    <w:rsid w:val="00B46277"/>
    <w:rsid w:val="00B46724"/>
    <w:rsid w:val="00B4767D"/>
    <w:rsid w:val="00B47F9A"/>
    <w:rsid w:val="00B502BF"/>
    <w:rsid w:val="00B50BCC"/>
    <w:rsid w:val="00B51089"/>
    <w:rsid w:val="00B51900"/>
    <w:rsid w:val="00B51A4F"/>
    <w:rsid w:val="00B51E43"/>
    <w:rsid w:val="00B526DB"/>
    <w:rsid w:val="00B5393D"/>
    <w:rsid w:val="00B53B79"/>
    <w:rsid w:val="00B55064"/>
    <w:rsid w:val="00B55784"/>
    <w:rsid w:val="00B60D36"/>
    <w:rsid w:val="00B60FE7"/>
    <w:rsid w:val="00B61242"/>
    <w:rsid w:val="00B61284"/>
    <w:rsid w:val="00B6268A"/>
    <w:rsid w:val="00B627E5"/>
    <w:rsid w:val="00B63539"/>
    <w:rsid w:val="00B64345"/>
    <w:rsid w:val="00B65040"/>
    <w:rsid w:val="00B650E9"/>
    <w:rsid w:val="00B67826"/>
    <w:rsid w:val="00B67B97"/>
    <w:rsid w:val="00B70578"/>
    <w:rsid w:val="00B70AD1"/>
    <w:rsid w:val="00B714B8"/>
    <w:rsid w:val="00B71AC1"/>
    <w:rsid w:val="00B7205A"/>
    <w:rsid w:val="00B72838"/>
    <w:rsid w:val="00B7385E"/>
    <w:rsid w:val="00B73BB9"/>
    <w:rsid w:val="00B754AB"/>
    <w:rsid w:val="00B768FD"/>
    <w:rsid w:val="00B77ED3"/>
    <w:rsid w:val="00B80342"/>
    <w:rsid w:val="00B80B1E"/>
    <w:rsid w:val="00B81018"/>
    <w:rsid w:val="00B81155"/>
    <w:rsid w:val="00B816B0"/>
    <w:rsid w:val="00B8229E"/>
    <w:rsid w:val="00B83681"/>
    <w:rsid w:val="00B849C8"/>
    <w:rsid w:val="00B84B2B"/>
    <w:rsid w:val="00B84C5F"/>
    <w:rsid w:val="00B84D4A"/>
    <w:rsid w:val="00B8589F"/>
    <w:rsid w:val="00B858B2"/>
    <w:rsid w:val="00B873B5"/>
    <w:rsid w:val="00B87612"/>
    <w:rsid w:val="00B91A57"/>
    <w:rsid w:val="00B92A72"/>
    <w:rsid w:val="00B95F77"/>
    <w:rsid w:val="00B96759"/>
    <w:rsid w:val="00B968C8"/>
    <w:rsid w:val="00B971DA"/>
    <w:rsid w:val="00B97BEE"/>
    <w:rsid w:val="00B97CC7"/>
    <w:rsid w:val="00BA0B5C"/>
    <w:rsid w:val="00BA0D61"/>
    <w:rsid w:val="00BA0E05"/>
    <w:rsid w:val="00BA0F21"/>
    <w:rsid w:val="00BA1A4C"/>
    <w:rsid w:val="00BA1E16"/>
    <w:rsid w:val="00BA2CEF"/>
    <w:rsid w:val="00BA37B2"/>
    <w:rsid w:val="00BA3EC5"/>
    <w:rsid w:val="00BA4180"/>
    <w:rsid w:val="00BA423A"/>
    <w:rsid w:val="00BA51D9"/>
    <w:rsid w:val="00BA55A2"/>
    <w:rsid w:val="00BA5920"/>
    <w:rsid w:val="00BA63E0"/>
    <w:rsid w:val="00BA689B"/>
    <w:rsid w:val="00BA6C5F"/>
    <w:rsid w:val="00BA70D4"/>
    <w:rsid w:val="00BA719A"/>
    <w:rsid w:val="00BB1665"/>
    <w:rsid w:val="00BB3240"/>
    <w:rsid w:val="00BB3392"/>
    <w:rsid w:val="00BB4028"/>
    <w:rsid w:val="00BB51E2"/>
    <w:rsid w:val="00BB53D5"/>
    <w:rsid w:val="00BB5DFC"/>
    <w:rsid w:val="00BB6F30"/>
    <w:rsid w:val="00BB723E"/>
    <w:rsid w:val="00BC041E"/>
    <w:rsid w:val="00BC0959"/>
    <w:rsid w:val="00BC13B0"/>
    <w:rsid w:val="00BC18DA"/>
    <w:rsid w:val="00BC24B7"/>
    <w:rsid w:val="00BC5850"/>
    <w:rsid w:val="00BC5DD0"/>
    <w:rsid w:val="00BC6918"/>
    <w:rsid w:val="00BC79DB"/>
    <w:rsid w:val="00BD0052"/>
    <w:rsid w:val="00BD279D"/>
    <w:rsid w:val="00BD2DF8"/>
    <w:rsid w:val="00BD3136"/>
    <w:rsid w:val="00BD3579"/>
    <w:rsid w:val="00BD3893"/>
    <w:rsid w:val="00BD3A03"/>
    <w:rsid w:val="00BD3BEF"/>
    <w:rsid w:val="00BD3F8D"/>
    <w:rsid w:val="00BD404A"/>
    <w:rsid w:val="00BD4592"/>
    <w:rsid w:val="00BD48E6"/>
    <w:rsid w:val="00BD6BB8"/>
    <w:rsid w:val="00BE060A"/>
    <w:rsid w:val="00BE1A33"/>
    <w:rsid w:val="00BE1D4B"/>
    <w:rsid w:val="00BE300D"/>
    <w:rsid w:val="00BE3351"/>
    <w:rsid w:val="00BE4EB0"/>
    <w:rsid w:val="00BE5574"/>
    <w:rsid w:val="00BE5A40"/>
    <w:rsid w:val="00BE617A"/>
    <w:rsid w:val="00BE6D19"/>
    <w:rsid w:val="00BE72EF"/>
    <w:rsid w:val="00BF107F"/>
    <w:rsid w:val="00BF1463"/>
    <w:rsid w:val="00BF1D21"/>
    <w:rsid w:val="00BF260F"/>
    <w:rsid w:val="00BF306D"/>
    <w:rsid w:val="00BF3081"/>
    <w:rsid w:val="00BF3554"/>
    <w:rsid w:val="00BF62C2"/>
    <w:rsid w:val="00BF62CA"/>
    <w:rsid w:val="00BF6BB2"/>
    <w:rsid w:val="00BF6C20"/>
    <w:rsid w:val="00C01DD0"/>
    <w:rsid w:val="00C02004"/>
    <w:rsid w:val="00C02A8D"/>
    <w:rsid w:val="00C04E2E"/>
    <w:rsid w:val="00C06058"/>
    <w:rsid w:val="00C0798E"/>
    <w:rsid w:val="00C07E5A"/>
    <w:rsid w:val="00C10A45"/>
    <w:rsid w:val="00C1246F"/>
    <w:rsid w:val="00C12BB0"/>
    <w:rsid w:val="00C1326B"/>
    <w:rsid w:val="00C13BBE"/>
    <w:rsid w:val="00C13D0D"/>
    <w:rsid w:val="00C171BB"/>
    <w:rsid w:val="00C21117"/>
    <w:rsid w:val="00C2116D"/>
    <w:rsid w:val="00C24D3D"/>
    <w:rsid w:val="00C25E4E"/>
    <w:rsid w:val="00C26628"/>
    <w:rsid w:val="00C3147B"/>
    <w:rsid w:val="00C32E86"/>
    <w:rsid w:val="00C33C85"/>
    <w:rsid w:val="00C34B6B"/>
    <w:rsid w:val="00C36B02"/>
    <w:rsid w:val="00C36D36"/>
    <w:rsid w:val="00C36EEC"/>
    <w:rsid w:val="00C37FFE"/>
    <w:rsid w:val="00C4336C"/>
    <w:rsid w:val="00C4598B"/>
    <w:rsid w:val="00C45ABE"/>
    <w:rsid w:val="00C47E14"/>
    <w:rsid w:val="00C5039F"/>
    <w:rsid w:val="00C50EE4"/>
    <w:rsid w:val="00C51B77"/>
    <w:rsid w:val="00C51C05"/>
    <w:rsid w:val="00C52061"/>
    <w:rsid w:val="00C52F48"/>
    <w:rsid w:val="00C536FA"/>
    <w:rsid w:val="00C5573C"/>
    <w:rsid w:val="00C5593E"/>
    <w:rsid w:val="00C55BD6"/>
    <w:rsid w:val="00C56D35"/>
    <w:rsid w:val="00C57672"/>
    <w:rsid w:val="00C6006D"/>
    <w:rsid w:val="00C61665"/>
    <w:rsid w:val="00C61AA9"/>
    <w:rsid w:val="00C61C14"/>
    <w:rsid w:val="00C61FD9"/>
    <w:rsid w:val="00C658E4"/>
    <w:rsid w:val="00C66BA2"/>
    <w:rsid w:val="00C673FC"/>
    <w:rsid w:val="00C67D85"/>
    <w:rsid w:val="00C706E4"/>
    <w:rsid w:val="00C719B3"/>
    <w:rsid w:val="00C75103"/>
    <w:rsid w:val="00C76A52"/>
    <w:rsid w:val="00C773FB"/>
    <w:rsid w:val="00C777CD"/>
    <w:rsid w:val="00C84271"/>
    <w:rsid w:val="00C85CF8"/>
    <w:rsid w:val="00C87C0B"/>
    <w:rsid w:val="00C87C68"/>
    <w:rsid w:val="00C91DAA"/>
    <w:rsid w:val="00C92895"/>
    <w:rsid w:val="00C93476"/>
    <w:rsid w:val="00C95985"/>
    <w:rsid w:val="00C967B9"/>
    <w:rsid w:val="00C96F68"/>
    <w:rsid w:val="00C97043"/>
    <w:rsid w:val="00CA00EF"/>
    <w:rsid w:val="00CA081E"/>
    <w:rsid w:val="00CA1475"/>
    <w:rsid w:val="00CA1BA8"/>
    <w:rsid w:val="00CA29F9"/>
    <w:rsid w:val="00CA37BD"/>
    <w:rsid w:val="00CA450D"/>
    <w:rsid w:val="00CA5472"/>
    <w:rsid w:val="00CA5541"/>
    <w:rsid w:val="00CA6BE3"/>
    <w:rsid w:val="00CB1CFA"/>
    <w:rsid w:val="00CB2C8E"/>
    <w:rsid w:val="00CB35E8"/>
    <w:rsid w:val="00CB3B52"/>
    <w:rsid w:val="00CB460D"/>
    <w:rsid w:val="00CB5173"/>
    <w:rsid w:val="00CB5E79"/>
    <w:rsid w:val="00CC0A7D"/>
    <w:rsid w:val="00CC14DB"/>
    <w:rsid w:val="00CC29DA"/>
    <w:rsid w:val="00CC3622"/>
    <w:rsid w:val="00CC3645"/>
    <w:rsid w:val="00CC411D"/>
    <w:rsid w:val="00CC5026"/>
    <w:rsid w:val="00CC530E"/>
    <w:rsid w:val="00CC5522"/>
    <w:rsid w:val="00CC634C"/>
    <w:rsid w:val="00CC68D0"/>
    <w:rsid w:val="00CC7200"/>
    <w:rsid w:val="00CD15B6"/>
    <w:rsid w:val="00CD1B3F"/>
    <w:rsid w:val="00CD2682"/>
    <w:rsid w:val="00CD3B8D"/>
    <w:rsid w:val="00CD3C79"/>
    <w:rsid w:val="00CD5399"/>
    <w:rsid w:val="00CD5E77"/>
    <w:rsid w:val="00CD6BC1"/>
    <w:rsid w:val="00CD6C6F"/>
    <w:rsid w:val="00CD79C4"/>
    <w:rsid w:val="00CE0BF6"/>
    <w:rsid w:val="00CE10A0"/>
    <w:rsid w:val="00CE1251"/>
    <w:rsid w:val="00CE1691"/>
    <w:rsid w:val="00CE2851"/>
    <w:rsid w:val="00CE29ED"/>
    <w:rsid w:val="00CE445F"/>
    <w:rsid w:val="00CE4F24"/>
    <w:rsid w:val="00CE52BD"/>
    <w:rsid w:val="00CE56A6"/>
    <w:rsid w:val="00CE5E66"/>
    <w:rsid w:val="00CE6397"/>
    <w:rsid w:val="00CE6405"/>
    <w:rsid w:val="00CE65B6"/>
    <w:rsid w:val="00CE747F"/>
    <w:rsid w:val="00CF0060"/>
    <w:rsid w:val="00CF05EC"/>
    <w:rsid w:val="00CF0E39"/>
    <w:rsid w:val="00CF0F4D"/>
    <w:rsid w:val="00CF180E"/>
    <w:rsid w:val="00CF19AC"/>
    <w:rsid w:val="00CF1DEB"/>
    <w:rsid w:val="00CF1FB3"/>
    <w:rsid w:val="00CF25CD"/>
    <w:rsid w:val="00CF354C"/>
    <w:rsid w:val="00CF4884"/>
    <w:rsid w:val="00CF4C89"/>
    <w:rsid w:val="00CF4E11"/>
    <w:rsid w:val="00CF6D9F"/>
    <w:rsid w:val="00CF7C3C"/>
    <w:rsid w:val="00D00E2B"/>
    <w:rsid w:val="00D01530"/>
    <w:rsid w:val="00D02663"/>
    <w:rsid w:val="00D03C8D"/>
    <w:rsid w:val="00D03F9A"/>
    <w:rsid w:val="00D050C0"/>
    <w:rsid w:val="00D05557"/>
    <w:rsid w:val="00D05FDC"/>
    <w:rsid w:val="00D0661E"/>
    <w:rsid w:val="00D06D51"/>
    <w:rsid w:val="00D07BF3"/>
    <w:rsid w:val="00D125BD"/>
    <w:rsid w:val="00D1304A"/>
    <w:rsid w:val="00D132A0"/>
    <w:rsid w:val="00D17CDE"/>
    <w:rsid w:val="00D17CF5"/>
    <w:rsid w:val="00D20455"/>
    <w:rsid w:val="00D2104D"/>
    <w:rsid w:val="00D212DE"/>
    <w:rsid w:val="00D221B0"/>
    <w:rsid w:val="00D237EF"/>
    <w:rsid w:val="00D24991"/>
    <w:rsid w:val="00D25F3F"/>
    <w:rsid w:val="00D2735F"/>
    <w:rsid w:val="00D27A94"/>
    <w:rsid w:val="00D33B83"/>
    <w:rsid w:val="00D3447F"/>
    <w:rsid w:val="00D34D91"/>
    <w:rsid w:val="00D36282"/>
    <w:rsid w:val="00D36B36"/>
    <w:rsid w:val="00D3770D"/>
    <w:rsid w:val="00D4023F"/>
    <w:rsid w:val="00D40E94"/>
    <w:rsid w:val="00D413E2"/>
    <w:rsid w:val="00D42799"/>
    <w:rsid w:val="00D42ECE"/>
    <w:rsid w:val="00D432B3"/>
    <w:rsid w:val="00D43D60"/>
    <w:rsid w:val="00D44DB1"/>
    <w:rsid w:val="00D44EDB"/>
    <w:rsid w:val="00D45358"/>
    <w:rsid w:val="00D453B5"/>
    <w:rsid w:val="00D45BEF"/>
    <w:rsid w:val="00D464C9"/>
    <w:rsid w:val="00D465A8"/>
    <w:rsid w:val="00D50255"/>
    <w:rsid w:val="00D508B7"/>
    <w:rsid w:val="00D50A29"/>
    <w:rsid w:val="00D51502"/>
    <w:rsid w:val="00D51FC9"/>
    <w:rsid w:val="00D52A4B"/>
    <w:rsid w:val="00D54E1E"/>
    <w:rsid w:val="00D55CB6"/>
    <w:rsid w:val="00D5635C"/>
    <w:rsid w:val="00D57343"/>
    <w:rsid w:val="00D61418"/>
    <w:rsid w:val="00D61736"/>
    <w:rsid w:val="00D62130"/>
    <w:rsid w:val="00D64444"/>
    <w:rsid w:val="00D64B03"/>
    <w:rsid w:val="00D66520"/>
    <w:rsid w:val="00D67279"/>
    <w:rsid w:val="00D67FA5"/>
    <w:rsid w:val="00D71731"/>
    <w:rsid w:val="00D718D8"/>
    <w:rsid w:val="00D71E63"/>
    <w:rsid w:val="00D7314E"/>
    <w:rsid w:val="00D73DB4"/>
    <w:rsid w:val="00D74B65"/>
    <w:rsid w:val="00D754C7"/>
    <w:rsid w:val="00D758E0"/>
    <w:rsid w:val="00D765A6"/>
    <w:rsid w:val="00D771A8"/>
    <w:rsid w:val="00D80796"/>
    <w:rsid w:val="00D81714"/>
    <w:rsid w:val="00D8182A"/>
    <w:rsid w:val="00D82523"/>
    <w:rsid w:val="00D82DE0"/>
    <w:rsid w:val="00D82EBF"/>
    <w:rsid w:val="00D8417D"/>
    <w:rsid w:val="00D84CEC"/>
    <w:rsid w:val="00D85720"/>
    <w:rsid w:val="00D85D1A"/>
    <w:rsid w:val="00D86615"/>
    <w:rsid w:val="00D87443"/>
    <w:rsid w:val="00D908B0"/>
    <w:rsid w:val="00D917F7"/>
    <w:rsid w:val="00D9206C"/>
    <w:rsid w:val="00D92266"/>
    <w:rsid w:val="00D92C46"/>
    <w:rsid w:val="00D93769"/>
    <w:rsid w:val="00D93CC7"/>
    <w:rsid w:val="00D96854"/>
    <w:rsid w:val="00D96D1D"/>
    <w:rsid w:val="00DA0F8D"/>
    <w:rsid w:val="00DA1C84"/>
    <w:rsid w:val="00DA2DBF"/>
    <w:rsid w:val="00DA2E51"/>
    <w:rsid w:val="00DA386C"/>
    <w:rsid w:val="00DA4133"/>
    <w:rsid w:val="00DA4414"/>
    <w:rsid w:val="00DA4B7E"/>
    <w:rsid w:val="00DA53E2"/>
    <w:rsid w:val="00DA5C11"/>
    <w:rsid w:val="00DB0BEB"/>
    <w:rsid w:val="00DB1180"/>
    <w:rsid w:val="00DB189E"/>
    <w:rsid w:val="00DB1BFB"/>
    <w:rsid w:val="00DB2993"/>
    <w:rsid w:val="00DB3FD8"/>
    <w:rsid w:val="00DB4CAE"/>
    <w:rsid w:val="00DB5BAF"/>
    <w:rsid w:val="00DB69C6"/>
    <w:rsid w:val="00DB7DEA"/>
    <w:rsid w:val="00DB7EA4"/>
    <w:rsid w:val="00DC00C7"/>
    <w:rsid w:val="00DC066A"/>
    <w:rsid w:val="00DC17D1"/>
    <w:rsid w:val="00DC1C5E"/>
    <w:rsid w:val="00DC20AA"/>
    <w:rsid w:val="00DC2288"/>
    <w:rsid w:val="00DC48F6"/>
    <w:rsid w:val="00DC4A59"/>
    <w:rsid w:val="00DC4EA0"/>
    <w:rsid w:val="00DC5193"/>
    <w:rsid w:val="00DC5FE1"/>
    <w:rsid w:val="00DC61D1"/>
    <w:rsid w:val="00DC65B8"/>
    <w:rsid w:val="00DC6604"/>
    <w:rsid w:val="00DC6720"/>
    <w:rsid w:val="00DD0B87"/>
    <w:rsid w:val="00DD1C9B"/>
    <w:rsid w:val="00DD1DA4"/>
    <w:rsid w:val="00DD22C0"/>
    <w:rsid w:val="00DD2380"/>
    <w:rsid w:val="00DD368B"/>
    <w:rsid w:val="00DD3AC5"/>
    <w:rsid w:val="00DD41DF"/>
    <w:rsid w:val="00DD433D"/>
    <w:rsid w:val="00DD5C13"/>
    <w:rsid w:val="00DD6542"/>
    <w:rsid w:val="00DD7B85"/>
    <w:rsid w:val="00DE14F6"/>
    <w:rsid w:val="00DE19D9"/>
    <w:rsid w:val="00DE1FA2"/>
    <w:rsid w:val="00DE2179"/>
    <w:rsid w:val="00DE22F3"/>
    <w:rsid w:val="00DE29FF"/>
    <w:rsid w:val="00DE348B"/>
    <w:rsid w:val="00DE34CF"/>
    <w:rsid w:val="00DE3C0F"/>
    <w:rsid w:val="00DE3CBB"/>
    <w:rsid w:val="00DE486D"/>
    <w:rsid w:val="00DE4E89"/>
    <w:rsid w:val="00DE561E"/>
    <w:rsid w:val="00DE5873"/>
    <w:rsid w:val="00DE7A03"/>
    <w:rsid w:val="00DF0651"/>
    <w:rsid w:val="00DF1410"/>
    <w:rsid w:val="00DF17AA"/>
    <w:rsid w:val="00DF2813"/>
    <w:rsid w:val="00DF2C6B"/>
    <w:rsid w:val="00DF4DA5"/>
    <w:rsid w:val="00DF6954"/>
    <w:rsid w:val="00DF6F77"/>
    <w:rsid w:val="00E00126"/>
    <w:rsid w:val="00E002C6"/>
    <w:rsid w:val="00E00CC1"/>
    <w:rsid w:val="00E010B8"/>
    <w:rsid w:val="00E01F8B"/>
    <w:rsid w:val="00E02101"/>
    <w:rsid w:val="00E021F9"/>
    <w:rsid w:val="00E02EA2"/>
    <w:rsid w:val="00E02ED7"/>
    <w:rsid w:val="00E039B1"/>
    <w:rsid w:val="00E043D3"/>
    <w:rsid w:val="00E0532F"/>
    <w:rsid w:val="00E05F19"/>
    <w:rsid w:val="00E0661D"/>
    <w:rsid w:val="00E07ABD"/>
    <w:rsid w:val="00E07BC4"/>
    <w:rsid w:val="00E1098C"/>
    <w:rsid w:val="00E11A6B"/>
    <w:rsid w:val="00E11FD4"/>
    <w:rsid w:val="00E12063"/>
    <w:rsid w:val="00E12405"/>
    <w:rsid w:val="00E12809"/>
    <w:rsid w:val="00E12B8A"/>
    <w:rsid w:val="00E12FF4"/>
    <w:rsid w:val="00E13F3D"/>
    <w:rsid w:val="00E1490B"/>
    <w:rsid w:val="00E153CE"/>
    <w:rsid w:val="00E15D73"/>
    <w:rsid w:val="00E20FDE"/>
    <w:rsid w:val="00E21083"/>
    <w:rsid w:val="00E21135"/>
    <w:rsid w:val="00E211B3"/>
    <w:rsid w:val="00E226BE"/>
    <w:rsid w:val="00E226F3"/>
    <w:rsid w:val="00E23792"/>
    <w:rsid w:val="00E2429F"/>
    <w:rsid w:val="00E245C2"/>
    <w:rsid w:val="00E25028"/>
    <w:rsid w:val="00E26871"/>
    <w:rsid w:val="00E272F7"/>
    <w:rsid w:val="00E310CB"/>
    <w:rsid w:val="00E32ED9"/>
    <w:rsid w:val="00E34898"/>
    <w:rsid w:val="00E35F9F"/>
    <w:rsid w:val="00E37E9B"/>
    <w:rsid w:val="00E40AC5"/>
    <w:rsid w:val="00E413C5"/>
    <w:rsid w:val="00E42774"/>
    <w:rsid w:val="00E432FA"/>
    <w:rsid w:val="00E43AC2"/>
    <w:rsid w:val="00E43FFB"/>
    <w:rsid w:val="00E446E2"/>
    <w:rsid w:val="00E44962"/>
    <w:rsid w:val="00E4531E"/>
    <w:rsid w:val="00E53687"/>
    <w:rsid w:val="00E53C97"/>
    <w:rsid w:val="00E542F5"/>
    <w:rsid w:val="00E54421"/>
    <w:rsid w:val="00E5506B"/>
    <w:rsid w:val="00E55BA9"/>
    <w:rsid w:val="00E601E8"/>
    <w:rsid w:val="00E630F6"/>
    <w:rsid w:val="00E63F13"/>
    <w:rsid w:val="00E656EE"/>
    <w:rsid w:val="00E65EA4"/>
    <w:rsid w:val="00E66EF7"/>
    <w:rsid w:val="00E709BE"/>
    <w:rsid w:val="00E71383"/>
    <w:rsid w:val="00E71882"/>
    <w:rsid w:val="00E71D60"/>
    <w:rsid w:val="00E725FE"/>
    <w:rsid w:val="00E72602"/>
    <w:rsid w:val="00E72966"/>
    <w:rsid w:val="00E731BA"/>
    <w:rsid w:val="00E75EDB"/>
    <w:rsid w:val="00E763C3"/>
    <w:rsid w:val="00E803A5"/>
    <w:rsid w:val="00E804E9"/>
    <w:rsid w:val="00E8067D"/>
    <w:rsid w:val="00E8276F"/>
    <w:rsid w:val="00E8542F"/>
    <w:rsid w:val="00E86688"/>
    <w:rsid w:val="00E8739F"/>
    <w:rsid w:val="00E878BF"/>
    <w:rsid w:val="00E9011D"/>
    <w:rsid w:val="00E90DB0"/>
    <w:rsid w:val="00E91350"/>
    <w:rsid w:val="00E91A6D"/>
    <w:rsid w:val="00E91F84"/>
    <w:rsid w:val="00E926CD"/>
    <w:rsid w:val="00E942DB"/>
    <w:rsid w:val="00E943C9"/>
    <w:rsid w:val="00E94614"/>
    <w:rsid w:val="00E94EF0"/>
    <w:rsid w:val="00E96ED1"/>
    <w:rsid w:val="00E97BF3"/>
    <w:rsid w:val="00EA0AE9"/>
    <w:rsid w:val="00EA14B5"/>
    <w:rsid w:val="00EA2032"/>
    <w:rsid w:val="00EA2E72"/>
    <w:rsid w:val="00EA32F6"/>
    <w:rsid w:val="00EA4AA7"/>
    <w:rsid w:val="00EA4C87"/>
    <w:rsid w:val="00EA5623"/>
    <w:rsid w:val="00EA74DA"/>
    <w:rsid w:val="00EA770B"/>
    <w:rsid w:val="00EA77E6"/>
    <w:rsid w:val="00EB09B7"/>
    <w:rsid w:val="00EB1190"/>
    <w:rsid w:val="00EB1817"/>
    <w:rsid w:val="00EB407D"/>
    <w:rsid w:val="00EB4E7E"/>
    <w:rsid w:val="00EB562F"/>
    <w:rsid w:val="00EB6919"/>
    <w:rsid w:val="00EC031A"/>
    <w:rsid w:val="00EC0B90"/>
    <w:rsid w:val="00EC100B"/>
    <w:rsid w:val="00EC1EF9"/>
    <w:rsid w:val="00EC223C"/>
    <w:rsid w:val="00EC335D"/>
    <w:rsid w:val="00EC34BC"/>
    <w:rsid w:val="00EC39F4"/>
    <w:rsid w:val="00EC5757"/>
    <w:rsid w:val="00EC67A6"/>
    <w:rsid w:val="00EC694C"/>
    <w:rsid w:val="00EC6A29"/>
    <w:rsid w:val="00EC702E"/>
    <w:rsid w:val="00EC77E1"/>
    <w:rsid w:val="00ED027F"/>
    <w:rsid w:val="00ED03C6"/>
    <w:rsid w:val="00ED0518"/>
    <w:rsid w:val="00ED0952"/>
    <w:rsid w:val="00ED2FEE"/>
    <w:rsid w:val="00ED660A"/>
    <w:rsid w:val="00ED6C98"/>
    <w:rsid w:val="00EE0303"/>
    <w:rsid w:val="00EE2346"/>
    <w:rsid w:val="00EE2842"/>
    <w:rsid w:val="00EE2FD7"/>
    <w:rsid w:val="00EE30C0"/>
    <w:rsid w:val="00EE31FD"/>
    <w:rsid w:val="00EE460E"/>
    <w:rsid w:val="00EE5706"/>
    <w:rsid w:val="00EE5E85"/>
    <w:rsid w:val="00EE6054"/>
    <w:rsid w:val="00EE7D7C"/>
    <w:rsid w:val="00EF0181"/>
    <w:rsid w:val="00EF069D"/>
    <w:rsid w:val="00EF2E00"/>
    <w:rsid w:val="00EF40D6"/>
    <w:rsid w:val="00EF4E43"/>
    <w:rsid w:val="00EF4E83"/>
    <w:rsid w:val="00EF5770"/>
    <w:rsid w:val="00EF7697"/>
    <w:rsid w:val="00EF775C"/>
    <w:rsid w:val="00F0005C"/>
    <w:rsid w:val="00F001C8"/>
    <w:rsid w:val="00F00E8B"/>
    <w:rsid w:val="00F0169C"/>
    <w:rsid w:val="00F01B4C"/>
    <w:rsid w:val="00F02812"/>
    <w:rsid w:val="00F03281"/>
    <w:rsid w:val="00F03488"/>
    <w:rsid w:val="00F03530"/>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DD5"/>
    <w:rsid w:val="00F15E15"/>
    <w:rsid w:val="00F17FDC"/>
    <w:rsid w:val="00F2120F"/>
    <w:rsid w:val="00F238F6"/>
    <w:rsid w:val="00F24788"/>
    <w:rsid w:val="00F24FDD"/>
    <w:rsid w:val="00F25D98"/>
    <w:rsid w:val="00F25F3F"/>
    <w:rsid w:val="00F2630E"/>
    <w:rsid w:val="00F26E12"/>
    <w:rsid w:val="00F300FB"/>
    <w:rsid w:val="00F30396"/>
    <w:rsid w:val="00F3103B"/>
    <w:rsid w:val="00F31207"/>
    <w:rsid w:val="00F32C31"/>
    <w:rsid w:val="00F32C57"/>
    <w:rsid w:val="00F335F1"/>
    <w:rsid w:val="00F33785"/>
    <w:rsid w:val="00F33F48"/>
    <w:rsid w:val="00F35E1D"/>
    <w:rsid w:val="00F40225"/>
    <w:rsid w:val="00F40908"/>
    <w:rsid w:val="00F40A4F"/>
    <w:rsid w:val="00F45C02"/>
    <w:rsid w:val="00F45C08"/>
    <w:rsid w:val="00F47205"/>
    <w:rsid w:val="00F502F6"/>
    <w:rsid w:val="00F53529"/>
    <w:rsid w:val="00F5362E"/>
    <w:rsid w:val="00F5457C"/>
    <w:rsid w:val="00F545A4"/>
    <w:rsid w:val="00F55065"/>
    <w:rsid w:val="00F564AB"/>
    <w:rsid w:val="00F5656B"/>
    <w:rsid w:val="00F56724"/>
    <w:rsid w:val="00F567BA"/>
    <w:rsid w:val="00F56E3D"/>
    <w:rsid w:val="00F57180"/>
    <w:rsid w:val="00F5738E"/>
    <w:rsid w:val="00F57FE8"/>
    <w:rsid w:val="00F60521"/>
    <w:rsid w:val="00F60B3D"/>
    <w:rsid w:val="00F61782"/>
    <w:rsid w:val="00F62681"/>
    <w:rsid w:val="00F641F8"/>
    <w:rsid w:val="00F6507E"/>
    <w:rsid w:val="00F66832"/>
    <w:rsid w:val="00F67380"/>
    <w:rsid w:val="00F6757B"/>
    <w:rsid w:val="00F67708"/>
    <w:rsid w:val="00F700B1"/>
    <w:rsid w:val="00F71139"/>
    <w:rsid w:val="00F71967"/>
    <w:rsid w:val="00F71D22"/>
    <w:rsid w:val="00F71F85"/>
    <w:rsid w:val="00F725B6"/>
    <w:rsid w:val="00F72ABC"/>
    <w:rsid w:val="00F75AA4"/>
    <w:rsid w:val="00F77D51"/>
    <w:rsid w:val="00F804FE"/>
    <w:rsid w:val="00F80FB0"/>
    <w:rsid w:val="00F81D1A"/>
    <w:rsid w:val="00F82051"/>
    <w:rsid w:val="00F82AB1"/>
    <w:rsid w:val="00F82E33"/>
    <w:rsid w:val="00F83686"/>
    <w:rsid w:val="00F83BC9"/>
    <w:rsid w:val="00F84F4E"/>
    <w:rsid w:val="00F85015"/>
    <w:rsid w:val="00F8598E"/>
    <w:rsid w:val="00F85F75"/>
    <w:rsid w:val="00F87113"/>
    <w:rsid w:val="00F90902"/>
    <w:rsid w:val="00F920B7"/>
    <w:rsid w:val="00F92856"/>
    <w:rsid w:val="00F963DF"/>
    <w:rsid w:val="00FA07ED"/>
    <w:rsid w:val="00FA0D0E"/>
    <w:rsid w:val="00FA1109"/>
    <w:rsid w:val="00FA1528"/>
    <w:rsid w:val="00FA1A19"/>
    <w:rsid w:val="00FA1E95"/>
    <w:rsid w:val="00FA1F7C"/>
    <w:rsid w:val="00FA272D"/>
    <w:rsid w:val="00FA328F"/>
    <w:rsid w:val="00FA44FB"/>
    <w:rsid w:val="00FA4BF7"/>
    <w:rsid w:val="00FA4D4B"/>
    <w:rsid w:val="00FA627F"/>
    <w:rsid w:val="00FA645C"/>
    <w:rsid w:val="00FA7985"/>
    <w:rsid w:val="00FB0350"/>
    <w:rsid w:val="00FB16F2"/>
    <w:rsid w:val="00FB1CD2"/>
    <w:rsid w:val="00FB6386"/>
    <w:rsid w:val="00FB66CF"/>
    <w:rsid w:val="00FC0E28"/>
    <w:rsid w:val="00FC20E5"/>
    <w:rsid w:val="00FC288A"/>
    <w:rsid w:val="00FC3681"/>
    <w:rsid w:val="00FC3FEA"/>
    <w:rsid w:val="00FC46F4"/>
    <w:rsid w:val="00FC5959"/>
    <w:rsid w:val="00FC7259"/>
    <w:rsid w:val="00FC7391"/>
    <w:rsid w:val="00FC7840"/>
    <w:rsid w:val="00FC7DBA"/>
    <w:rsid w:val="00FD0BB6"/>
    <w:rsid w:val="00FD1366"/>
    <w:rsid w:val="00FD220F"/>
    <w:rsid w:val="00FD2C34"/>
    <w:rsid w:val="00FD3AE6"/>
    <w:rsid w:val="00FD4024"/>
    <w:rsid w:val="00FD44A3"/>
    <w:rsid w:val="00FD4E93"/>
    <w:rsid w:val="00FD5EF4"/>
    <w:rsid w:val="00FD64E2"/>
    <w:rsid w:val="00FD7093"/>
    <w:rsid w:val="00FE021A"/>
    <w:rsid w:val="00FE0509"/>
    <w:rsid w:val="00FE2119"/>
    <w:rsid w:val="00FE2341"/>
    <w:rsid w:val="00FE275F"/>
    <w:rsid w:val="00FE3019"/>
    <w:rsid w:val="00FE60BB"/>
    <w:rsid w:val="00FE63A1"/>
    <w:rsid w:val="00FE661E"/>
    <w:rsid w:val="00FE6B6C"/>
    <w:rsid w:val="00FE6DA6"/>
    <w:rsid w:val="00FE79A8"/>
    <w:rsid w:val="00FF0102"/>
    <w:rsid w:val="00FF0E9B"/>
    <w:rsid w:val="00FF1EDD"/>
    <w:rsid w:val="00FF24C8"/>
    <w:rsid w:val="00FF24F5"/>
    <w:rsid w:val="00FF34A5"/>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TotalTime>
  <Pages>8</Pages>
  <Words>4230</Words>
  <Characters>21996</Characters>
  <Application>Microsoft Office Word</Application>
  <DocSecurity>0</DocSecurity>
  <Lines>709</Lines>
  <Paragraphs>485</Paragraphs>
  <ScaleCrop>false</ScaleCrop>
  <Company>3GPP Support Team</Company>
  <LinksUpToDate>false</LinksUpToDate>
  <CharactersWithSpaces>25741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DWJ</cp:lastModifiedBy>
  <cp:revision>180</cp:revision>
  <cp:lastPrinted>1900-12-31T16:00:00Z</cp:lastPrinted>
  <dcterms:created xsi:type="dcterms:W3CDTF">2026-01-20T01:33:00Z</dcterms:created>
  <dcterms:modified xsi:type="dcterms:W3CDTF">2026-01-30T03:34:00Z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